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8DFA2" w14:textId="77777777" w:rsidR="00940BC1" w:rsidRDefault="00940BC1" w:rsidP="00CC73A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Povinně zveřejňované informace </w:t>
      </w:r>
    </w:p>
    <w:p w14:paraId="5487F5AF" w14:textId="77777777" w:rsidR="00107EC8" w:rsidRDefault="00107EC8" w:rsidP="00CC73AE">
      <w:pPr>
        <w:jc w:val="center"/>
        <w:rPr>
          <w:rFonts w:ascii="Times New Roman" w:hAnsi="Times New Roman"/>
          <w:b/>
          <w:sz w:val="24"/>
          <w:szCs w:val="24"/>
        </w:rPr>
      </w:pPr>
      <w:r w:rsidRPr="00107EC8">
        <w:rPr>
          <w:rFonts w:ascii="Times New Roman" w:hAnsi="Times New Roman"/>
          <w:b/>
          <w:sz w:val="24"/>
          <w:szCs w:val="24"/>
        </w:rPr>
        <w:t xml:space="preserve">podle zákona č. 106/1999 Sb., o svobodném přístupu k informacím, </w:t>
      </w:r>
    </w:p>
    <w:p w14:paraId="7EE91E60" w14:textId="77777777" w:rsidR="008158FC" w:rsidRPr="00AD0CE2" w:rsidRDefault="00107EC8" w:rsidP="00CC73AE">
      <w:pPr>
        <w:jc w:val="center"/>
        <w:rPr>
          <w:rFonts w:ascii="Times New Roman" w:hAnsi="Times New Roman"/>
          <w:b/>
          <w:sz w:val="36"/>
          <w:szCs w:val="36"/>
        </w:rPr>
      </w:pPr>
      <w:r w:rsidRPr="00107EC8">
        <w:rPr>
          <w:rFonts w:ascii="Times New Roman" w:hAnsi="Times New Roman"/>
          <w:b/>
          <w:sz w:val="24"/>
          <w:szCs w:val="24"/>
        </w:rPr>
        <w:t>ve znění pozdějších předpisů</w:t>
      </w:r>
    </w:p>
    <w:p w14:paraId="503F46FB" w14:textId="77777777" w:rsidR="008158FC" w:rsidRPr="008A0A40" w:rsidRDefault="008A0A40" w:rsidP="008A0A40">
      <w:pPr>
        <w:jc w:val="center"/>
        <w:rPr>
          <w:rFonts w:ascii="Times New Roman" w:hAnsi="Times New Roman"/>
          <w:b/>
          <w:sz w:val="24"/>
          <w:szCs w:val="24"/>
        </w:rPr>
      </w:pPr>
      <w:r w:rsidRPr="008A0A40">
        <w:rPr>
          <w:rFonts w:ascii="Times New Roman" w:hAnsi="Times New Roman"/>
          <w:b/>
          <w:sz w:val="24"/>
          <w:szCs w:val="24"/>
        </w:rPr>
        <w:t>(dále jen „</w:t>
      </w:r>
      <w:proofErr w:type="spellStart"/>
      <w:r w:rsidRPr="008A0A40">
        <w:rPr>
          <w:rFonts w:ascii="Times New Roman" w:hAnsi="Times New Roman"/>
          <w:b/>
          <w:sz w:val="24"/>
          <w:szCs w:val="24"/>
        </w:rPr>
        <w:t>InfZ</w:t>
      </w:r>
      <w:proofErr w:type="spellEnd"/>
      <w:r w:rsidRPr="008A0A40">
        <w:rPr>
          <w:rFonts w:ascii="Times New Roman" w:hAnsi="Times New Roman"/>
          <w:b/>
          <w:sz w:val="24"/>
          <w:szCs w:val="24"/>
        </w:rPr>
        <w:t>“)</w:t>
      </w:r>
    </w:p>
    <w:p w14:paraId="2692D9A3" w14:textId="77777777" w:rsidR="00CC73AE" w:rsidRDefault="00CC73AE" w:rsidP="00CC73AE">
      <w:pPr>
        <w:widowControl w:val="0"/>
        <w:rPr>
          <w:rFonts w:ascii="Times New Roman" w:hAnsi="Times New Roman"/>
          <w:b/>
          <w:bCs/>
          <w:sz w:val="24"/>
          <w:szCs w:val="24"/>
        </w:rPr>
      </w:pPr>
    </w:p>
    <w:p w14:paraId="6AB3FC82" w14:textId="77777777" w:rsidR="00B949B0" w:rsidRDefault="008158FC" w:rsidP="00B949B0">
      <w:pPr>
        <w:pStyle w:val="Odstavecseseznamem"/>
        <w:widowControl w:val="0"/>
        <w:numPr>
          <w:ilvl w:val="0"/>
          <w:numId w:val="38"/>
        </w:numPr>
        <w:rPr>
          <w:rFonts w:ascii="Times New Roman" w:hAnsi="Times New Roman"/>
          <w:b/>
          <w:bCs/>
          <w:sz w:val="28"/>
          <w:szCs w:val="28"/>
        </w:rPr>
      </w:pPr>
      <w:r w:rsidRPr="00B949B0">
        <w:rPr>
          <w:rFonts w:ascii="Times New Roman" w:hAnsi="Times New Roman"/>
          <w:b/>
          <w:bCs/>
          <w:sz w:val="28"/>
          <w:szCs w:val="28"/>
        </w:rPr>
        <w:t>P</w:t>
      </w:r>
      <w:r w:rsidR="00B949B0" w:rsidRPr="00B949B0">
        <w:rPr>
          <w:rFonts w:ascii="Times New Roman" w:hAnsi="Times New Roman"/>
          <w:b/>
          <w:bCs/>
          <w:sz w:val="28"/>
          <w:szCs w:val="28"/>
        </w:rPr>
        <w:t>ovinný subjekt</w:t>
      </w:r>
    </w:p>
    <w:p w14:paraId="15EAED35" w14:textId="77777777" w:rsidR="008158FC" w:rsidRPr="00B949B0" w:rsidRDefault="00B949B0" w:rsidP="00B949B0">
      <w:pPr>
        <w:pStyle w:val="Odstavecseseznamem"/>
        <w:widowControl w:val="0"/>
        <w:rPr>
          <w:rStyle w:val="Siln"/>
          <w:rFonts w:ascii="Times New Roman" w:hAnsi="Times New Roman"/>
          <w:sz w:val="28"/>
          <w:szCs w:val="28"/>
        </w:rPr>
      </w:pPr>
      <w:r w:rsidRPr="00B949B0">
        <w:rPr>
          <w:rStyle w:val="Siln"/>
          <w:rFonts w:ascii="Times New Roman" w:hAnsi="Times New Roman"/>
          <w:sz w:val="28"/>
          <w:szCs w:val="28"/>
        </w:rPr>
        <w:t xml:space="preserve"> </w:t>
      </w:r>
    </w:p>
    <w:p w14:paraId="709AC5E5" w14:textId="77777777" w:rsidR="008158FC" w:rsidRPr="00BA5007" w:rsidRDefault="008158FC" w:rsidP="00B949B0">
      <w:pPr>
        <w:widowControl w:val="0"/>
        <w:rPr>
          <w:rStyle w:val="Siln"/>
          <w:rFonts w:ascii="Times New Roman" w:hAnsi="Times New Roman"/>
          <w:b w:val="0"/>
          <w:sz w:val="24"/>
          <w:szCs w:val="24"/>
        </w:rPr>
      </w:pPr>
      <w:r w:rsidRPr="00BA5007">
        <w:rPr>
          <w:rFonts w:ascii="Times New Roman" w:hAnsi="Times New Roman"/>
          <w:b/>
          <w:sz w:val="24"/>
          <w:szCs w:val="24"/>
        </w:rPr>
        <w:t>Krušnohorská poliklinika s.r.o.</w:t>
      </w:r>
    </w:p>
    <w:p w14:paraId="7CA6D281" w14:textId="77777777" w:rsidR="008158FC" w:rsidRDefault="008158FC" w:rsidP="00B949B0">
      <w:pPr>
        <w:widowControl w:val="0"/>
        <w:rPr>
          <w:rFonts w:ascii="Times New Roman" w:hAnsi="Times New Roman"/>
          <w:sz w:val="24"/>
          <w:szCs w:val="24"/>
        </w:rPr>
      </w:pPr>
      <w:r w:rsidRPr="00BA5007">
        <w:rPr>
          <w:rFonts w:ascii="Times New Roman" w:hAnsi="Times New Roman"/>
          <w:sz w:val="24"/>
          <w:szCs w:val="24"/>
        </w:rPr>
        <w:t>se sídlem</w:t>
      </w:r>
      <w:r w:rsidR="00BA7ECA">
        <w:rPr>
          <w:rFonts w:ascii="Times New Roman" w:hAnsi="Times New Roman"/>
          <w:sz w:val="24"/>
          <w:szCs w:val="24"/>
        </w:rPr>
        <w:t>:</w:t>
      </w:r>
      <w:r w:rsidRPr="00BA5007">
        <w:rPr>
          <w:rFonts w:ascii="Times New Roman" w:hAnsi="Times New Roman"/>
          <w:sz w:val="24"/>
          <w:szCs w:val="24"/>
        </w:rPr>
        <w:t xml:space="preserve"> Litvínov, Žižkova ul. </w:t>
      </w:r>
      <w:proofErr w:type="gramStart"/>
      <w:r w:rsidRPr="00BA5007">
        <w:rPr>
          <w:rFonts w:ascii="Times New Roman" w:hAnsi="Times New Roman"/>
          <w:sz w:val="24"/>
          <w:szCs w:val="24"/>
        </w:rPr>
        <w:t>č.p.</w:t>
      </w:r>
      <w:proofErr w:type="gramEnd"/>
      <w:r w:rsidRPr="00BA5007">
        <w:rPr>
          <w:rFonts w:ascii="Times New Roman" w:hAnsi="Times New Roman"/>
          <w:sz w:val="24"/>
          <w:szCs w:val="24"/>
        </w:rPr>
        <w:t xml:space="preserve"> 151</w:t>
      </w:r>
    </w:p>
    <w:p w14:paraId="26E6A9DB" w14:textId="77777777" w:rsidR="008158FC" w:rsidRDefault="008158FC" w:rsidP="00B949B0">
      <w:pPr>
        <w:widowControl w:val="0"/>
        <w:rPr>
          <w:rFonts w:ascii="Times New Roman" w:hAnsi="Times New Roman"/>
          <w:sz w:val="24"/>
          <w:szCs w:val="24"/>
        </w:rPr>
      </w:pPr>
      <w:r w:rsidRPr="00BA5007">
        <w:rPr>
          <w:rFonts w:ascii="Times New Roman" w:hAnsi="Times New Roman"/>
          <w:sz w:val="24"/>
          <w:szCs w:val="24"/>
        </w:rPr>
        <w:t>IČO</w:t>
      </w:r>
      <w:r w:rsidRPr="00AD0CE2">
        <w:rPr>
          <w:rFonts w:ascii="Times New Roman" w:hAnsi="Times New Roman"/>
          <w:sz w:val="24"/>
          <w:szCs w:val="24"/>
        </w:rPr>
        <w:t xml:space="preserve">: </w:t>
      </w:r>
      <w:r w:rsidRPr="00BA5007">
        <w:rPr>
          <w:rFonts w:ascii="Times New Roman" w:hAnsi="Times New Roman"/>
          <w:sz w:val="24"/>
          <w:szCs w:val="24"/>
        </w:rPr>
        <w:t>25030302</w:t>
      </w:r>
    </w:p>
    <w:p w14:paraId="7A0F0E4C" w14:textId="77777777" w:rsidR="008B2528" w:rsidRDefault="008B2528" w:rsidP="00B949B0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DIČ:CZ</w:t>
      </w:r>
      <w:r w:rsidRPr="00BA5007">
        <w:rPr>
          <w:rFonts w:ascii="Times New Roman" w:hAnsi="Times New Roman"/>
          <w:sz w:val="24"/>
          <w:szCs w:val="24"/>
        </w:rPr>
        <w:t>25030302</w:t>
      </w:r>
    </w:p>
    <w:p w14:paraId="2EA46E59" w14:textId="77777777" w:rsidR="008158FC" w:rsidRDefault="008158FC" w:rsidP="00B949B0">
      <w:pPr>
        <w:widowControl w:val="0"/>
        <w:rPr>
          <w:rFonts w:ascii="Times New Roman" w:hAnsi="Times New Roman"/>
          <w:sz w:val="24"/>
          <w:szCs w:val="24"/>
        </w:rPr>
      </w:pPr>
      <w:r w:rsidRPr="00AD0CE2">
        <w:rPr>
          <w:rFonts w:ascii="Times New Roman" w:hAnsi="Times New Roman"/>
          <w:sz w:val="24"/>
          <w:szCs w:val="24"/>
        </w:rPr>
        <w:t xml:space="preserve">obchodní společnost zapsaná v obchodním rejstříku vedeném Krajským soudem v Ústí nad Labem, </w:t>
      </w:r>
      <w:proofErr w:type="spellStart"/>
      <w:r w:rsidRPr="00AD0CE2">
        <w:rPr>
          <w:rFonts w:ascii="Times New Roman" w:hAnsi="Times New Roman"/>
          <w:sz w:val="24"/>
          <w:szCs w:val="24"/>
        </w:rPr>
        <w:t>sp</w:t>
      </w:r>
      <w:proofErr w:type="spellEnd"/>
      <w:r w:rsidRPr="00AD0CE2">
        <w:rPr>
          <w:rFonts w:ascii="Times New Roman" w:hAnsi="Times New Roman"/>
          <w:sz w:val="24"/>
          <w:szCs w:val="24"/>
        </w:rPr>
        <w:t>. zn. C 1</w:t>
      </w:r>
      <w:r>
        <w:rPr>
          <w:rFonts w:ascii="Times New Roman" w:hAnsi="Times New Roman"/>
          <w:sz w:val="24"/>
          <w:szCs w:val="24"/>
        </w:rPr>
        <w:t>3301</w:t>
      </w:r>
    </w:p>
    <w:p w14:paraId="752A262B" w14:textId="77777777" w:rsidR="008158FC" w:rsidRPr="00B949B0" w:rsidRDefault="008158FC" w:rsidP="00B949B0">
      <w:pPr>
        <w:pStyle w:val="Odstavecseseznamem"/>
        <w:rPr>
          <w:rFonts w:ascii="Times New Roman" w:hAnsi="Times New Roman"/>
          <w:sz w:val="24"/>
          <w:szCs w:val="24"/>
        </w:rPr>
      </w:pPr>
    </w:p>
    <w:p w14:paraId="6D0737A7" w14:textId="77777777" w:rsidR="00107EC8" w:rsidRPr="00B949B0" w:rsidRDefault="00107EC8" w:rsidP="00B949B0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bookmarkStart w:id="1" w:name="_Toc313350034"/>
      <w:bookmarkStart w:id="2" w:name="_Toc374017406"/>
      <w:bookmarkStart w:id="3" w:name="_Toc435025479"/>
      <w:r w:rsidRPr="00B949B0">
        <w:rPr>
          <w:rFonts w:ascii="Times New Roman" w:hAnsi="Times New Roman"/>
          <w:b/>
          <w:sz w:val="28"/>
          <w:szCs w:val="28"/>
        </w:rPr>
        <w:t>Důvod a způsob založení Povinného subjektu</w:t>
      </w:r>
    </w:p>
    <w:bookmarkEnd w:id="1"/>
    <w:bookmarkEnd w:id="2"/>
    <w:bookmarkEnd w:id="3"/>
    <w:p w14:paraId="48EF0192" w14:textId="77777777" w:rsidR="00DA3A85" w:rsidRDefault="00DA3A85" w:rsidP="00CC73AE">
      <w:pPr>
        <w:rPr>
          <w:rFonts w:ascii="Times New Roman" w:hAnsi="Times New Roman"/>
          <w:sz w:val="24"/>
          <w:szCs w:val="24"/>
        </w:rPr>
      </w:pPr>
    </w:p>
    <w:p w14:paraId="141C1A47" w14:textId="77777777" w:rsidR="002E6F23" w:rsidRPr="008158FC" w:rsidRDefault="00032BA8" w:rsidP="00CC73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Povinný subjekt je obchod</w:t>
      </w:r>
      <w:r w:rsidR="005A10F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 společností, která byla založena jediným zakladatelem městem Litvínovem zakladatelskou listinou ze dne 18.</w:t>
      </w:r>
      <w:r w:rsidR="00DA3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12.</w:t>
      </w:r>
      <w:r w:rsidR="00DA3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1997</w:t>
      </w:r>
      <w:r w:rsidR="005A10F7" w:rsidRPr="005A10F7">
        <w:rPr>
          <w:rFonts w:ascii="Times New Roman" w:hAnsi="Times New Roman"/>
          <w:sz w:val="24"/>
          <w:szCs w:val="24"/>
        </w:rPr>
        <w:t xml:space="preserve"> </w:t>
      </w:r>
      <w:r w:rsidR="005A10F7">
        <w:rPr>
          <w:rFonts w:ascii="Times New Roman" w:hAnsi="Times New Roman"/>
          <w:sz w:val="24"/>
          <w:szCs w:val="24"/>
        </w:rPr>
        <w:t>podle zákona č. 513/1991 Sb., obchodní zákoník.</w:t>
      </w:r>
      <w:r>
        <w:rPr>
          <w:rFonts w:ascii="Times New Roman" w:hAnsi="Times New Roman"/>
          <w:sz w:val="24"/>
          <w:szCs w:val="24"/>
        </w:rPr>
        <w:t xml:space="preserve"> </w:t>
      </w:r>
      <w:r w:rsidR="005A10F7">
        <w:rPr>
          <w:rFonts w:ascii="Times New Roman" w:hAnsi="Times New Roman"/>
          <w:sz w:val="24"/>
          <w:szCs w:val="24"/>
        </w:rPr>
        <w:t xml:space="preserve"> O založení Povinného subjektu rozhodlo v souladu se zákonem o obcích Zastupite</w:t>
      </w:r>
      <w:r w:rsidR="00DA3A85">
        <w:rPr>
          <w:rFonts w:ascii="Times New Roman" w:hAnsi="Times New Roman"/>
          <w:sz w:val="24"/>
          <w:szCs w:val="24"/>
        </w:rPr>
        <w:t>l</w:t>
      </w:r>
      <w:r w:rsidR="005A10F7">
        <w:rPr>
          <w:rFonts w:ascii="Times New Roman" w:hAnsi="Times New Roman"/>
          <w:sz w:val="24"/>
          <w:szCs w:val="24"/>
        </w:rPr>
        <w:t xml:space="preserve">stvo </w:t>
      </w:r>
      <w:r w:rsidR="00DA3A85">
        <w:rPr>
          <w:rFonts w:ascii="Times New Roman" w:hAnsi="Times New Roman"/>
          <w:sz w:val="24"/>
          <w:szCs w:val="24"/>
        </w:rPr>
        <w:t>města Litvínova dne 18. 12. 1997 usnesením č. 676/26.</w:t>
      </w:r>
    </w:p>
    <w:p w14:paraId="1528E046" w14:textId="77777777" w:rsidR="00DA3A85" w:rsidRDefault="00DA3A85" w:rsidP="00CC73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Povinný subjekt zajišťuje některé </w:t>
      </w:r>
      <w:r w:rsidRPr="00DA3A85">
        <w:rPr>
          <w:rFonts w:ascii="Times New Roman" w:hAnsi="Times New Roman"/>
          <w:sz w:val="24"/>
          <w:szCs w:val="24"/>
        </w:rPr>
        <w:t xml:space="preserve">záležitosti, které jsou v zájmu </w:t>
      </w:r>
      <w:r>
        <w:rPr>
          <w:rFonts w:ascii="Times New Roman" w:hAnsi="Times New Roman"/>
          <w:sz w:val="24"/>
          <w:szCs w:val="24"/>
        </w:rPr>
        <w:t xml:space="preserve">města Litvínova a jeho </w:t>
      </w:r>
      <w:r w:rsidRPr="00DA3A85">
        <w:rPr>
          <w:rFonts w:ascii="Times New Roman" w:hAnsi="Times New Roman"/>
          <w:sz w:val="24"/>
          <w:szCs w:val="24"/>
        </w:rPr>
        <w:t>a občanů</w:t>
      </w:r>
      <w:r>
        <w:rPr>
          <w:rFonts w:ascii="Times New Roman" w:hAnsi="Times New Roman"/>
          <w:sz w:val="24"/>
          <w:szCs w:val="24"/>
        </w:rPr>
        <w:t xml:space="preserve">, zejména </w:t>
      </w:r>
      <w:r w:rsidRPr="00DA3A85">
        <w:rPr>
          <w:rFonts w:ascii="Times New Roman" w:hAnsi="Times New Roman"/>
          <w:sz w:val="24"/>
          <w:szCs w:val="24"/>
        </w:rPr>
        <w:t>sociální péč</w:t>
      </w:r>
      <w:r>
        <w:rPr>
          <w:rFonts w:ascii="Times New Roman" w:hAnsi="Times New Roman"/>
          <w:sz w:val="24"/>
          <w:szCs w:val="24"/>
        </w:rPr>
        <w:t>i</w:t>
      </w:r>
      <w:r w:rsidRPr="00DA3A85">
        <w:rPr>
          <w:rFonts w:ascii="Times New Roman" w:hAnsi="Times New Roman"/>
          <w:sz w:val="24"/>
          <w:szCs w:val="24"/>
        </w:rPr>
        <w:t xml:space="preserve"> a uspokojování potřeb ochrany a rozvoje zdraví</w:t>
      </w:r>
      <w:r>
        <w:rPr>
          <w:rFonts w:ascii="Times New Roman" w:hAnsi="Times New Roman"/>
          <w:sz w:val="24"/>
          <w:szCs w:val="24"/>
        </w:rPr>
        <w:t>.</w:t>
      </w:r>
    </w:p>
    <w:p w14:paraId="5C30A609" w14:textId="77777777" w:rsidR="00DA3A85" w:rsidRDefault="00DA3A85" w:rsidP="00CC73AE">
      <w:pPr>
        <w:rPr>
          <w:rFonts w:ascii="Times New Roman" w:hAnsi="Times New Roman"/>
          <w:sz w:val="24"/>
          <w:szCs w:val="24"/>
        </w:rPr>
      </w:pPr>
    </w:p>
    <w:p w14:paraId="515E817C" w14:textId="77777777" w:rsidR="00DA3A85" w:rsidRPr="00DA3A85" w:rsidRDefault="00DA3A85" w:rsidP="00B949B0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DA3A85">
        <w:rPr>
          <w:rFonts w:ascii="Times New Roman" w:hAnsi="Times New Roman"/>
          <w:b/>
          <w:sz w:val="28"/>
          <w:szCs w:val="28"/>
        </w:rPr>
        <w:t>Podmínky a principy provozování činnosti Povinného subjektu</w:t>
      </w:r>
    </w:p>
    <w:p w14:paraId="319A4033" w14:textId="77777777" w:rsidR="00CC73AE" w:rsidRDefault="00CC73AE" w:rsidP="004D7234">
      <w:pPr>
        <w:pStyle w:val="Normlnweb"/>
        <w:spacing w:before="0" w:beforeAutospacing="0" w:after="0" w:afterAutospacing="0"/>
      </w:pPr>
    </w:p>
    <w:p w14:paraId="059DA951" w14:textId="77777777" w:rsidR="004D7234" w:rsidRPr="004D7234" w:rsidRDefault="004D7234" w:rsidP="004D7234">
      <w:pPr>
        <w:pStyle w:val="Normlnweb"/>
        <w:spacing w:before="0" w:beforeAutospacing="0" w:after="0" w:afterAutospacing="0"/>
        <w:jc w:val="both"/>
        <w:rPr>
          <w:i/>
        </w:rPr>
      </w:pPr>
      <w:r>
        <w:t xml:space="preserve">Budovy polikliniky soustřeďují </w:t>
      </w:r>
      <w:r w:rsidRPr="004D7234">
        <w:t xml:space="preserve">praktické lékaře pro dospělé,  pediatry, gynekology, stomatology, ambulantní specialisty </w:t>
      </w:r>
      <w:r w:rsidRPr="004D7234">
        <w:rPr>
          <w:i/>
        </w:rPr>
        <w:t>(</w:t>
      </w:r>
      <w:r w:rsidRPr="004D7234">
        <w:rPr>
          <w:rStyle w:val="Zdraznn"/>
          <w:i w:val="0"/>
        </w:rPr>
        <w:t>neurologie, psychiatrie</w:t>
      </w:r>
      <w:r w:rsidRPr="004D7234">
        <w:rPr>
          <w:i/>
        </w:rPr>
        <w:t xml:space="preserve">, </w:t>
      </w:r>
      <w:r w:rsidRPr="004D7234">
        <w:t>psychologie,</w:t>
      </w:r>
      <w:r w:rsidRPr="004D7234">
        <w:rPr>
          <w:rStyle w:val="Zdraznn"/>
          <w:i w:val="0"/>
        </w:rPr>
        <w:t xml:space="preserve"> chirurgie, ortopedie, ORL, oční, kožní, interna, logopedie, </w:t>
      </w:r>
      <w:proofErr w:type="spellStart"/>
      <w:r w:rsidRPr="004D7234">
        <w:rPr>
          <w:rStyle w:val="Zdraznn"/>
          <w:i w:val="0"/>
        </w:rPr>
        <w:t>nefrologie</w:t>
      </w:r>
      <w:proofErr w:type="spellEnd"/>
      <w:r w:rsidRPr="004D7234">
        <w:rPr>
          <w:rStyle w:val="Zdraznn"/>
          <w:i w:val="0"/>
        </w:rPr>
        <w:t>, urologie, plicní, gastroenterologie</w:t>
      </w:r>
      <w:r w:rsidRPr="004D7234">
        <w:t>) včetně diagnostiky</w:t>
      </w:r>
      <w:r w:rsidRPr="004D7234">
        <w:rPr>
          <w:i/>
        </w:rPr>
        <w:t xml:space="preserve"> (</w:t>
      </w:r>
      <w:r w:rsidRPr="004D7234">
        <w:rPr>
          <w:rStyle w:val="Zdraznn"/>
          <w:i w:val="0"/>
        </w:rPr>
        <w:t>radiodiagnostické, zubní</w:t>
      </w:r>
      <w:r w:rsidRPr="004D7234">
        <w:rPr>
          <w:i/>
        </w:rPr>
        <w:t xml:space="preserve"> </w:t>
      </w:r>
      <w:r w:rsidRPr="004D7234">
        <w:rPr>
          <w:rStyle w:val="Zdraznn"/>
          <w:i w:val="0"/>
        </w:rPr>
        <w:t>rentgen, oddělení klinické biochemie, sonografie</w:t>
      </w:r>
      <w:r w:rsidRPr="004D7234">
        <w:rPr>
          <w:i/>
        </w:rPr>
        <w:t xml:space="preserve">), </w:t>
      </w:r>
      <w:r w:rsidRPr="004D7234">
        <w:t>dále poradny</w:t>
      </w:r>
      <w:r w:rsidRPr="004D7234">
        <w:rPr>
          <w:i/>
        </w:rPr>
        <w:t xml:space="preserve"> </w:t>
      </w:r>
      <w:r w:rsidRPr="004D7234">
        <w:rPr>
          <w:rStyle w:val="Zdraznn"/>
          <w:i w:val="0"/>
        </w:rPr>
        <w:t>(alergologie</w:t>
      </w:r>
      <w:r w:rsidRPr="004D7234">
        <w:rPr>
          <w:i/>
        </w:rPr>
        <w:t>).</w:t>
      </w:r>
    </w:p>
    <w:p w14:paraId="0C75322A" w14:textId="77777777" w:rsidR="004D7234" w:rsidRDefault="004D7234" w:rsidP="004D7234">
      <w:pPr>
        <w:pStyle w:val="Normlnweb"/>
        <w:spacing w:before="0" w:beforeAutospacing="0" w:after="0" w:afterAutospacing="0"/>
        <w:jc w:val="both"/>
      </w:pPr>
      <w:r>
        <w:t>Povinný subjekt nabízí téměř komplexní lékařskou péči poskytovanou privátními odbornými  lékaři občanům celé spádové oblasti, která zahrnuje zhruba 40.000 obyvatel.</w:t>
      </w:r>
    </w:p>
    <w:p w14:paraId="07122F68" w14:textId="56F34D1D" w:rsidR="004D7234" w:rsidRDefault="004D7234" w:rsidP="004D7234">
      <w:pPr>
        <w:pStyle w:val="Normlnweb"/>
        <w:spacing w:before="0" w:beforeAutospacing="0" w:after="0" w:afterAutospacing="0"/>
        <w:jc w:val="both"/>
      </w:pPr>
      <w:r>
        <w:t>V přízemí budovy polikliniky je pacientům k dispozici lékárna, zdravotnické potřeby, rehabilitace a léčba bolesti, jídelna. V dalších prostorách se nachází občerstvení, menší obchod s textilem a bylinkami.  Zbývající prostory v budově jsou využívány jako kanceláře.</w:t>
      </w:r>
    </w:p>
    <w:p w14:paraId="5FB15A75" w14:textId="77777777" w:rsidR="004D7234" w:rsidRDefault="004D7234" w:rsidP="004D7234">
      <w:pPr>
        <w:pStyle w:val="Normlnweb"/>
        <w:spacing w:before="0" w:beforeAutospacing="0" w:after="0" w:afterAutospacing="0"/>
        <w:jc w:val="both"/>
      </w:pPr>
      <w:r>
        <w:t>Hlavním zaměřením  Povinného subjektu je poskytování zdravotní péče, následná ústavní péče na ošetřovatelských lůžkách a sociální služby poskytované ve zdravotnických zařízeních ústavní péče  v  Podkrušnohorské nemocnice následné péče, provozování domova pro seniory, penzionů s pečovatelskou službou a pečovatelskou terénní službu.</w:t>
      </w:r>
    </w:p>
    <w:p w14:paraId="31E824C1" w14:textId="77777777" w:rsidR="00DA3A85" w:rsidRDefault="00DA3A85" w:rsidP="00CC73AE">
      <w:pPr>
        <w:pStyle w:val="Normlnweb"/>
        <w:spacing w:before="0" w:beforeAutospacing="0" w:after="0" w:afterAutospacing="0"/>
        <w:jc w:val="both"/>
      </w:pPr>
      <w:r>
        <w:t>Zbývající prostory jsou využívány jako kanceláře</w:t>
      </w:r>
      <w:r w:rsidR="00CC73AE">
        <w:t xml:space="preserve"> a provozní prostory</w:t>
      </w:r>
      <w:r>
        <w:t xml:space="preserve">. </w:t>
      </w:r>
    </w:p>
    <w:p w14:paraId="31D6C952" w14:textId="77777777" w:rsidR="00DA3A85" w:rsidRDefault="00DA3A85" w:rsidP="00CC73AE">
      <w:pPr>
        <w:rPr>
          <w:rFonts w:ascii="Times New Roman" w:hAnsi="Times New Roman"/>
          <w:sz w:val="24"/>
          <w:szCs w:val="24"/>
        </w:rPr>
      </w:pPr>
    </w:p>
    <w:p w14:paraId="17F61407" w14:textId="77777777" w:rsidR="00CC73AE" w:rsidRDefault="00CC73AE" w:rsidP="00B949B0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CC73AE">
        <w:rPr>
          <w:rFonts w:ascii="Times New Roman" w:hAnsi="Times New Roman"/>
          <w:b/>
          <w:sz w:val="28"/>
          <w:szCs w:val="28"/>
        </w:rPr>
        <w:t>Popis organizační struktury Povinného subjektu</w:t>
      </w:r>
    </w:p>
    <w:p w14:paraId="566AFDB9" w14:textId="77777777" w:rsidR="002E633A" w:rsidRDefault="002E633A" w:rsidP="002E633A">
      <w:pPr>
        <w:rPr>
          <w:rFonts w:ascii="Times New Roman" w:hAnsi="Times New Roman"/>
          <w:sz w:val="24"/>
          <w:szCs w:val="24"/>
        </w:rPr>
      </w:pPr>
    </w:p>
    <w:p w14:paraId="6194905A" w14:textId="77777777" w:rsidR="002E633A" w:rsidRPr="002E633A" w:rsidRDefault="002E633A" w:rsidP="002E633A">
      <w:pPr>
        <w:rPr>
          <w:rFonts w:ascii="Times New Roman" w:hAnsi="Times New Roman"/>
          <w:sz w:val="24"/>
          <w:szCs w:val="24"/>
        </w:rPr>
      </w:pPr>
      <w:r w:rsidRPr="002E633A">
        <w:rPr>
          <w:rFonts w:ascii="Times New Roman" w:hAnsi="Times New Roman"/>
          <w:sz w:val="24"/>
          <w:szCs w:val="24"/>
        </w:rPr>
        <w:t xml:space="preserve">Základní organizační útvary: </w:t>
      </w:r>
    </w:p>
    <w:p w14:paraId="1B72A6FD" w14:textId="59A560A5" w:rsidR="002E633A" w:rsidRPr="00F4660F" w:rsidRDefault="003A2A26" w:rsidP="00F4660F">
      <w:pPr>
        <w:rPr>
          <w:rFonts w:ascii="Times New Roman" w:hAnsi="Times New Roman"/>
          <w:sz w:val="24"/>
          <w:szCs w:val="24"/>
        </w:rPr>
      </w:pPr>
      <w:r w:rsidRPr="00F4660F">
        <w:rPr>
          <w:rFonts w:ascii="Times New Roman" w:hAnsi="Times New Roman"/>
          <w:sz w:val="24"/>
          <w:szCs w:val="24"/>
        </w:rPr>
        <w:t>Jednatel</w:t>
      </w:r>
    </w:p>
    <w:p w14:paraId="2FF7C9BA" w14:textId="5CC36890" w:rsidR="00F4660F" w:rsidRPr="00F4660F" w:rsidRDefault="00F4660F" w:rsidP="00AA52C5">
      <w:pPr>
        <w:pStyle w:val="Odstavecseseznamem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F4660F">
        <w:rPr>
          <w:rFonts w:ascii="Times New Roman" w:hAnsi="Times New Roman"/>
          <w:sz w:val="24"/>
          <w:szCs w:val="24"/>
        </w:rPr>
        <w:t>v</w:t>
      </w:r>
      <w:r w:rsidR="00D62C9C" w:rsidRPr="00F4660F">
        <w:rPr>
          <w:rFonts w:ascii="Times New Roman" w:hAnsi="Times New Roman"/>
          <w:sz w:val="24"/>
          <w:szCs w:val="24"/>
        </w:rPr>
        <w:t xml:space="preserve">edoucí ekonomického úseku </w:t>
      </w:r>
    </w:p>
    <w:p w14:paraId="2868CFD0" w14:textId="77777777" w:rsidR="00F4660F" w:rsidRDefault="00F4660F" w:rsidP="00D62C9C">
      <w:pPr>
        <w:pStyle w:val="Odstavecseseznamem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62C9C" w:rsidRPr="00D62C9C">
        <w:rPr>
          <w:rFonts w:ascii="Times New Roman" w:hAnsi="Times New Roman"/>
          <w:sz w:val="24"/>
          <w:szCs w:val="24"/>
        </w:rPr>
        <w:t>edoucí technického úseku</w:t>
      </w:r>
    </w:p>
    <w:p w14:paraId="78F3CA8D" w14:textId="77777777" w:rsidR="00F4660F" w:rsidRDefault="00F4660F" w:rsidP="00D62C9C">
      <w:pPr>
        <w:pStyle w:val="Odstavecseseznamem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62C9C" w:rsidRPr="00D62C9C">
        <w:rPr>
          <w:rFonts w:ascii="Times New Roman" w:hAnsi="Times New Roman"/>
          <w:sz w:val="24"/>
          <w:szCs w:val="24"/>
        </w:rPr>
        <w:t xml:space="preserve">rimář </w:t>
      </w:r>
    </w:p>
    <w:p w14:paraId="140FAD5D" w14:textId="3BAE7CD5" w:rsidR="00D62C9C" w:rsidRPr="00D62C9C" w:rsidRDefault="00F4660F" w:rsidP="00D62C9C">
      <w:pPr>
        <w:pStyle w:val="Odstavecseseznamem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62C9C" w:rsidRPr="00D62C9C">
        <w:rPr>
          <w:rFonts w:ascii="Times New Roman" w:hAnsi="Times New Roman"/>
          <w:sz w:val="24"/>
          <w:szCs w:val="24"/>
        </w:rPr>
        <w:t>sistentka jednatele</w:t>
      </w:r>
    </w:p>
    <w:p w14:paraId="187CE6AB" w14:textId="77777777" w:rsidR="002E633A" w:rsidRDefault="002E633A" w:rsidP="00CC73AE">
      <w:pPr>
        <w:rPr>
          <w:rFonts w:ascii="Times New Roman" w:hAnsi="Times New Roman"/>
          <w:sz w:val="24"/>
          <w:szCs w:val="24"/>
        </w:rPr>
      </w:pPr>
    </w:p>
    <w:p w14:paraId="0AA9EECA" w14:textId="77777777" w:rsidR="00B635A9" w:rsidRDefault="00B635A9" w:rsidP="00CC73AE">
      <w:pPr>
        <w:rPr>
          <w:rFonts w:ascii="Times New Roman" w:hAnsi="Times New Roman"/>
          <w:sz w:val="24"/>
          <w:szCs w:val="24"/>
        </w:rPr>
      </w:pPr>
    </w:p>
    <w:p w14:paraId="343A657E" w14:textId="77777777" w:rsidR="00B635A9" w:rsidRDefault="00B635A9" w:rsidP="00CC73AE">
      <w:pPr>
        <w:rPr>
          <w:rFonts w:ascii="Times New Roman" w:hAnsi="Times New Roman"/>
          <w:sz w:val="24"/>
          <w:szCs w:val="24"/>
        </w:rPr>
      </w:pPr>
    </w:p>
    <w:p w14:paraId="3F546FC3" w14:textId="77777777" w:rsidR="002E633A" w:rsidRDefault="002E633A" w:rsidP="00B949B0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2E633A">
        <w:rPr>
          <w:rFonts w:ascii="Times New Roman" w:hAnsi="Times New Roman"/>
          <w:b/>
          <w:sz w:val="28"/>
          <w:szCs w:val="28"/>
        </w:rPr>
        <w:t>Žádost o informace</w:t>
      </w:r>
    </w:p>
    <w:p w14:paraId="25504F47" w14:textId="77777777" w:rsidR="002E633A" w:rsidRDefault="002E633A" w:rsidP="002E633A">
      <w:pPr>
        <w:rPr>
          <w:rFonts w:ascii="Times New Roman" w:hAnsi="Times New Roman"/>
          <w:b/>
          <w:sz w:val="28"/>
          <w:szCs w:val="28"/>
        </w:rPr>
      </w:pPr>
    </w:p>
    <w:p w14:paraId="14FE1C8E" w14:textId="77777777" w:rsidR="002E633A" w:rsidRPr="00BA7ECA" w:rsidRDefault="002E633A" w:rsidP="002E633A">
      <w:pPr>
        <w:rPr>
          <w:rFonts w:ascii="Times New Roman" w:hAnsi="Times New Roman"/>
          <w:sz w:val="24"/>
          <w:szCs w:val="24"/>
        </w:rPr>
      </w:pPr>
      <w:r w:rsidRPr="00BA7ECA">
        <w:rPr>
          <w:rFonts w:ascii="Times New Roman" w:hAnsi="Times New Roman"/>
          <w:sz w:val="24"/>
          <w:szCs w:val="24"/>
        </w:rPr>
        <w:t>Kontaktní spojení:</w:t>
      </w:r>
    </w:p>
    <w:p w14:paraId="739A2B2E" w14:textId="77777777" w:rsidR="00BA7ECA" w:rsidRPr="0005020F" w:rsidRDefault="0005020F" w:rsidP="0005020F">
      <w:pPr>
        <w:pStyle w:val="Odstavecseseznamem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5020F">
        <w:rPr>
          <w:rFonts w:ascii="Times New Roman" w:hAnsi="Times New Roman"/>
          <w:sz w:val="24"/>
          <w:szCs w:val="24"/>
        </w:rPr>
        <w:t>a</w:t>
      </w:r>
      <w:r w:rsidR="00BA7ECA" w:rsidRPr="0005020F">
        <w:rPr>
          <w:rFonts w:ascii="Times New Roman" w:hAnsi="Times New Roman"/>
          <w:sz w:val="24"/>
          <w:szCs w:val="24"/>
        </w:rPr>
        <w:t xml:space="preserve">dresa: Žižkova, </w:t>
      </w:r>
      <w:proofErr w:type="gramStart"/>
      <w:r w:rsidR="00BA7ECA" w:rsidRPr="0005020F">
        <w:rPr>
          <w:rFonts w:ascii="Times New Roman" w:hAnsi="Times New Roman"/>
          <w:sz w:val="24"/>
          <w:szCs w:val="24"/>
        </w:rPr>
        <w:t>č.p.</w:t>
      </w:r>
      <w:proofErr w:type="gramEnd"/>
      <w:r w:rsidR="00BA7ECA" w:rsidRPr="0005020F">
        <w:rPr>
          <w:rFonts w:ascii="Times New Roman" w:hAnsi="Times New Roman"/>
          <w:sz w:val="24"/>
          <w:szCs w:val="24"/>
        </w:rPr>
        <w:t xml:space="preserve"> 151, Litvínov, PSČ 436 01</w:t>
      </w:r>
    </w:p>
    <w:p w14:paraId="7C777B5E" w14:textId="551FB9A0" w:rsidR="00BA7ECA" w:rsidRPr="0005020F" w:rsidRDefault="00BA7ECA" w:rsidP="0005020F">
      <w:pPr>
        <w:pStyle w:val="Odstavecseseznamem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5020F">
        <w:rPr>
          <w:rFonts w:ascii="Times New Roman" w:hAnsi="Times New Roman"/>
          <w:sz w:val="24"/>
          <w:szCs w:val="24"/>
        </w:rPr>
        <w:t xml:space="preserve">pracoviště určené pro osobní návštěvu: </w:t>
      </w:r>
      <w:r w:rsidR="004D5426">
        <w:rPr>
          <w:rFonts w:ascii="Times New Roman" w:hAnsi="Times New Roman"/>
          <w:sz w:val="24"/>
          <w:szCs w:val="24"/>
        </w:rPr>
        <w:t>jednatelství KPL</w:t>
      </w:r>
      <w:r w:rsidRPr="0005020F">
        <w:rPr>
          <w:rFonts w:ascii="Times New Roman" w:hAnsi="Times New Roman"/>
          <w:sz w:val="24"/>
          <w:szCs w:val="24"/>
        </w:rPr>
        <w:t xml:space="preserve"> </w:t>
      </w:r>
    </w:p>
    <w:p w14:paraId="0EC4C880" w14:textId="01C35E5E" w:rsidR="0005020F" w:rsidRPr="00F4660F" w:rsidRDefault="00BA7ECA" w:rsidP="0005020F">
      <w:pPr>
        <w:pStyle w:val="Odstavecseseznamem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4660F">
        <w:rPr>
          <w:rFonts w:ascii="Times New Roman" w:hAnsi="Times New Roman"/>
          <w:sz w:val="24"/>
          <w:szCs w:val="24"/>
        </w:rPr>
        <w:t xml:space="preserve">hodiny určené pro osobní návštěvu:  </w:t>
      </w:r>
      <w:r w:rsidR="00F4660F" w:rsidRPr="00F4660F">
        <w:rPr>
          <w:rFonts w:ascii="Times New Roman" w:hAnsi="Times New Roman"/>
          <w:sz w:val="24"/>
          <w:szCs w:val="24"/>
        </w:rPr>
        <w:t>8.00 – 1</w:t>
      </w:r>
      <w:r w:rsidR="00687074">
        <w:rPr>
          <w:rFonts w:ascii="Times New Roman" w:hAnsi="Times New Roman"/>
          <w:sz w:val="24"/>
          <w:szCs w:val="24"/>
        </w:rPr>
        <w:t>4</w:t>
      </w:r>
      <w:r w:rsidR="00F4660F" w:rsidRPr="00F4660F">
        <w:rPr>
          <w:rFonts w:ascii="Times New Roman" w:hAnsi="Times New Roman"/>
          <w:sz w:val="24"/>
          <w:szCs w:val="24"/>
        </w:rPr>
        <w:t xml:space="preserve">.00 </w:t>
      </w:r>
    </w:p>
    <w:p w14:paraId="2E4C9A03" w14:textId="3D210A63" w:rsidR="008B2528" w:rsidRPr="0005020F" w:rsidRDefault="0005020F" w:rsidP="0005020F">
      <w:pPr>
        <w:pStyle w:val="Odstavecseseznamem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5020F">
        <w:rPr>
          <w:rFonts w:ascii="Times New Roman" w:hAnsi="Times New Roman"/>
          <w:sz w:val="24"/>
          <w:szCs w:val="24"/>
        </w:rPr>
        <w:t>číslo telefonu:</w:t>
      </w:r>
      <w:r w:rsidR="004D5426">
        <w:rPr>
          <w:rFonts w:ascii="Times New Roman" w:hAnsi="Times New Roman"/>
          <w:sz w:val="24"/>
          <w:szCs w:val="24"/>
        </w:rPr>
        <w:t xml:space="preserve"> 478012286</w:t>
      </w:r>
    </w:p>
    <w:p w14:paraId="342CF8C4" w14:textId="37985AF2" w:rsidR="00BA7ECA" w:rsidRPr="0005020F" w:rsidRDefault="0005020F" w:rsidP="0005020F">
      <w:pPr>
        <w:pStyle w:val="Odstavecseseznamem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5020F">
        <w:rPr>
          <w:rFonts w:ascii="Times New Roman" w:hAnsi="Times New Roman"/>
          <w:sz w:val="24"/>
          <w:szCs w:val="24"/>
        </w:rPr>
        <w:t>adresa internetové stránky:</w:t>
      </w:r>
      <w:r w:rsidR="004D5426">
        <w:rPr>
          <w:rFonts w:ascii="Times New Roman" w:hAnsi="Times New Roman"/>
          <w:sz w:val="24"/>
          <w:szCs w:val="24"/>
        </w:rPr>
        <w:t xml:space="preserve"> www.kplsro.net</w:t>
      </w:r>
    </w:p>
    <w:p w14:paraId="3C5048E0" w14:textId="6AE5CDBA" w:rsidR="00BA7ECA" w:rsidRPr="0005020F" w:rsidRDefault="0005020F" w:rsidP="0005020F">
      <w:pPr>
        <w:pStyle w:val="Odstavecseseznamem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05020F">
        <w:rPr>
          <w:rFonts w:ascii="Times New Roman" w:hAnsi="Times New Roman"/>
          <w:sz w:val="24"/>
          <w:szCs w:val="24"/>
        </w:rPr>
        <w:t>adresa e-podatelny:</w:t>
      </w:r>
      <w:r w:rsidR="004D5426">
        <w:rPr>
          <w:rFonts w:ascii="Times New Roman" w:hAnsi="Times New Roman"/>
          <w:sz w:val="24"/>
          <w:szCs w:val="24"/>
        </w:rPr>
        <w:t xml:space="preserve"> jednatelstvi@kplsro.net</w:t>
      </w:r>
    </w:p>
    <w:p w14:paraId="6F0892C3" w14:textId="77777777" w:rsidR="0005020F" w:rsidRDefault="0005020F" w:rsidP="002E633A">
      <w:pPr>
        <w:rPr>
          <w:rFonts w:ascii="Times New Roman" w:hAnsi="Times New Roman"/>
          <w:sz w:val="24"/>
          <w:szCs w:val="24"/>
        </w:rPr>
      </w:pPr>
    </w:p>
    <w:p w14:paraId="36F3376E" w14:textId="77777777" w:rsidR="008B2528" w:rsidRDefault="008B2528" w:rsidP="002E633A">
      <w:pPr>
        <w:rPr>
          <w:rFonts w:ascii="Times New Roman" w:hAnsi="Times New Roman"/>
          <w:sz w:val="24"/>
          <w:szCs w:val="24"/>
        </w:rPr>
      </w:pPr>
      <w:r w:rsidRPr="008B2528">
        <w:rPr>
          <w:rFonts w:ascii="Times New Roman" w:hAnsi="Times New Roman"/>
          <w:sz w:val="24"/>
          <w:szCs w:val="24"/>
        </w:rPr>
        <w:t xml:space="preserve">Informace lze získat </w:t>
      </w:r>
      <w:r>
        <w:rPr>
          <w:rFonts w:ascii="Times New Roman" w:hAnsi="Times New Roman"/>
          <w:sz w:val="24"/>
          <w:szCs w:val="24"/>
        </w:rPr>
        <w:t>na základě ústní žádost</w:t>
      </w:r>
      <w:r w:rsidR="00BA7ECA">
        <w:rPr>
          <w:rFonts w:ascii="Times New Roman" w:hAnsi="Times New Roman"/>
          <w:sz w:val="24"/>
          <w:szCs w:val="24"/>
        </w:rPr>
        <w:t>i při osobní návštěvě</w:t>
      </w:r>
      <w:r>
        <w:rPr>
          <w:rFonts w:ascii="Times New Roman" w:hAnsi="Times New Roman"/>
          <w:sz w:val="24"/>
          <w:szCs w:val="24"/>
        </w:rPr>
        <w:t xml:space="preserve"> nebo písemné </w:t>
      </w:r>
      <w:r w:rsidRPr="008B2528">
        <w:rPr>
          <w:rFonts w:ascii="Times New Roman" w:hAnsi="Times New Roman"/>
          <w:sz w:val="24"/>
          <w:szCs w:val="24"/>
        </w:rPr>
        <w:t xml:space="preserve">žádosti </w:t>
      </w:r>
      <w:r>
        <w:rPr>
          <w:rFonts w:ascii="Times New Roman" w:hAnsi="Times New Roman"/>
          <w:sz w:val="24"/>
          <w:szCs w:val="24"/>
        </w:rPr>
        <w:t>předané Povinnému subjektu:</w:t>
      </w:r>
    </w:p>
    <w:p w14:paraId="2BA242B7" w14:textId="56D09627" w:rsidR="008B2528" w:rsidRPr="008A0A40" w:rsidRDefault="004D5426" w:rsidP="008A0A40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osobním podáním na jednatelství KPL</w:t>
      </w:r>
    </w:p>
    <w:p w14:paraId="0AE63276" w14:textId="77777777" w:rsidR="008B2528" w:rsidRPr="008A0A40" w:rsidRDefault="008B2528" w:rsidP="008A0A40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A0A40">
        <w:rPr>
          <w:rFonts w:ascii="Times New Roman" w:hAnsi="Times New Roman"/>
          <w:sz w:val="24"/>
          <w:szCs w:val="24"/>
        </w:rPr>
        <w:t xml:space="preserve">poštovní přepravou, </w:t>
      </w:r>
    </w:p>
    <w:p w14:paraId="4865117C" w14:textId="77777777" w:rsidR="008B2528" w:rsidRPr="008A0A40" w:rsidRDefault="008B2528" w:rsidP="008A0A40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A0A40">
        <w:rPr>
          <w:rFonts w:ascii="Times New Roman" w:hAnsi="Times New Roman"/>
          <w:sz w:val="24"/>
          <w:szCs w:val="24"/>
        </w:rPr>
        <w:t>elektronickou poštou.</w:t>
      </w:r>
    </w:p>
    <w:p w14:paraId="685C97B0" w14:textId="77777777" w:rsidR="008B2528" w:rsidRDefault="008B2528" w:rsidP="002E633A">
      <w:pPr>
        <w:rPr>
          <w:rFonts w:ascii="Times New Roman" w:hAnsi="Times New Roman"/>
          <w:sz w:val="24"/>
          <w:szCs w:val="24"/>
        </w:rPr>
      </w:pPr>
    </w:p>
    <w:p w14:paraId="43342C61" w14:textId="666F691D" w:rsidR="008A0A40" w:rsidRDefault="008B2528" w:rsidP="002E633A">
      <w:pPr>
        <w:rPr>
          <w:rFonts w:ascii="Times New Roman" w:hAnsi="Times New Roman"/>
          <w:sz w:val="24"/>
          <w:szCs w:val="24"/>
        </w:rPr>
      </w:pPr>
      <w:r w:rsidRPr="008B2528">
        <w:rPr>
          <w:rFonts w:ascii="Times New Roman" w:hAnsi="Times New Roman"/>
          <w:sz w:val="24"/>
          <w:szCs w:val="24"/>
        </w:rPr>
        <w:t xml:space="preserve">Ze žádosti musí být zřejmé, </w:t>
      </w:r>
      <w:r>
        <w:rPr>
          <w:rFonts w:ascii="Times New Roman" w:hAnsi="Times New Roman"/>
          <w:sz w:val="24"/>
          <w:szCs w:val="24"/>
        </w:rPr>
        <w:t xml:space="preserve">že je určena Povinném </w:t>
      </w:r>
      <w:proofErr w:type="gramStart"/>
      <w:r>
        <w:rPr>
          <w:rFonts w:ascii="Times New Roman" w:hAnsi="Times New Roman"/>
          <w:sz w:val="24"/>
          <w:szCs w:val="24"/>
        </w:rPr>
        <w:t>subjektu</w:t>
      </w:r>
      <w:r w:rsidR="004D54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528">
        <w:rPr>
          <w:rFonts w:ascii="Times New Roman" w:hAnsi="Times New Roman"/>
          <w:sz w:val="24"/>
          <w:szCs w:val="24"/>
        </w:rPr>
        <w:t>že</w:t>
      </w:r>
      <w:proofErr w:type="gramEnd"/>
      <w:r w:rsidRPr="008B2528">
        <w:rPr>
          <w:rFonts w:ascii="Times New Roman" w:hAnsi="Times New Roman"/>
          <w:sz w:val="24"/>
          <w:szCs w:val="24"/>
        </w:rPr>
        <w:t xml:space="preserve"> se žadatel domáhá poskytnutí informace ve smyslu </w:t>
      </w:r>
      <w:proofErr w:type="spellStart"/>
      <w:r w:rsidR="008A0A40">
        <w:rPr>
          <w:rFonts w:ascii="Times New Roman" w:hAnsi="Times New Roman"/>
          <w:sz w:val="24"/>
          <w:szCs w:val="24"/>
        </w:rPr>
        <w:t>InfZ</w:t>
      </w:r>
      <w:proofErr w:type="spellEnd"/>
      <w:r w:rsidR="008A0A40">
        <w:rPr>
          <w:rFonts w:ascii="Times New Roman" w:hAnsi="Times New Roman"/>
          <w:sz w:val="24"/>
          <w:szCs w:val="24"/>
        </w:rPr>
        <w:t>.</w:t>
      </w:r>
    </w:p>
    <w:p w14:paraId="43975F3A" w14:textId="77777777" w:rsidR="008A0A40" w:rsidRDefault="008A0A40" w:rsidP="002E633A">
      <w:pPr>
        <w:rPr>
          <w:rFonts w:ascii="Times New Roman" w:hAnsi="Times New Roman"/>
          <w:sz w:val="24"/>
          <w:szCs w:val="24"/>
        </w:rPr>
      </w:pPr>
    </w:p>
    <w:p w14:paraId="212D13AE" w14:textId="77777777" w:rsidR="008B2528" w:rsidRDefault="008B2528" w:rsidP="002E633A">
      <w:pPr>
        <w:rPr>
          <w:rFonts w:ascii="Times New Roman" w:hAnsi="Times New Roman"/>
          <w:sz w:val="24"/>
          <w:szCs w:val="24"/>
        </w:rPr>
      </w:pPr>
      <w:r w:rsidRPr="008B2528">
        <w:rPr>
          <w:rFonts w:ascii="Times New Roman" w:hAnsi="Times New Roman"/>
          <w:sz w:val="24"/>
          <w:szCs w:val="24"/>
        </w:rPr>
        <w:t xml:space="preserve">Žádost </w:t>
      </w:r>
      <w:r w:rsidR="008A0A40">
        <w:rPr>
          <w:rFonts w:ascii="Times New Roman" w:hAnsi="Times New Roman"/>
          <w:sz w:val="24"/>
          <w:szCs w:val="24"/>
        </w:rPr>
        <w:t xml:space="preserve">fyzické osoby </w:t>
      </w:r>
      <w:r w:rsidRPr="008B2528">
        <w:rPr>
          <w:rFonts w:ascii="Times New Roman" w:hAnsi="Times New Roman"/>
          <w:sz w:val="24"/>
          <w:szCs w:val="24"/>
        </w:rPr>
        <w:t xml:space="preserve">musí </w:t>
      </w:r>
      <w:r w:rsidR="008A0A40">
        <w:rPr>
          <w:rFonts w:ascii="Times New Roman" w:hAnsi="Times New Roman"/>
          <w:sz w:val="24"/>
          <w:szCs w:val="24"/>
        </w:rPr>
        <w:t xml:space="preserve">dále </w:t>
      </w:r>
      <w:r w:rsidRPr="008B2528">
        <w:rPr>
          <w:rFonts w:ascii="Times New Roman" w:hAnsi="Times New Roman"/>
          <w:sz w:val="24"/>
          <w:szCs w:val="24"/>
        </w:rPr>
        <w:t>obsahovat</w:t>
      </w:r>
      <w:r>
        <w:rPr>
          <w:rFonts w:ascii="Times New Roman" w:hAnsi="Times New Roman"/>
          <w:sz w:val="24"/>
          <w:szCs w:val="24"/>
        </w:rPr>
        <w:t>:</w:t>
      </w:r>
    </w:p>
    <w:p w14:paraId="5958CB5B" w14:textId="77777777" w:rsidR="008A0A40" w:rsidRPr="008A0A40" w:rsidRDefault="008B2528" w:rsidP="008A0A40">
      <w:pPr>
        <w:pStyle w:val="Odstavecseseznamem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A0A40">
        <w:rPr>
          <w:rFonts w:ascii="Times New Roman" w:hAnsi="Times New Roman"/>
          <w:sz w:val="24"/>
          <w:szCs w:val="24"/>
        </w:rPr>
        <w:t xml:space="preserve">jméno, příjmení, </w:t>
      </w:r>
    </w:p>
    <w:p w14:paraId="3E7E5766" w14:textId="77777777" w:rsidR="008A0A40" w:rsidRPr="008A0A40" w:rsidRDefault="008B2528" w:rsidP="008A0A40">
      <w:pPr>
        <w:pStyle w:val="Odstavecseseznamem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A0A40">
        <w:rPr>
          <w:rFonts w:ascii="Times New Roman" w:hAnsi="Times New Roman"/>
          <w:sz w:val="24"/>
          <w:szCs w:val="24"/>
        </w:rPr>
        <w:t xml:space="preserve">datum narození, </w:t>
      </w:r>
    </w:p>
    <w:p w14:paraId="0FEBA8C4" w14:textId="77777777" w:rsidR="008A0A40" w:rsidRPr="008A0A40" w:rsidRDefault="008B2528" w:rsidP="008A0A40">
      <w:pPr>
        <w:pStyle w:val="Odstavecseseznamem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A0A40">
        <w:rPr>
          <w:rFonts w:ascii="Times New Roman" w:hAnsi="Times New Roman"/>
          <w:sz w:val="24"/>
          <w:szCs w:val="24"/>
        </w:rPr>
        <w:t>adresu místa trvalého pobytu nebo, není-li přihlášena k trvalému pobytu, adresu bydliště</w:t>
      </w:r>
      <w:r w:rsidR="008A0A40" w:rsidRPr="008A0A40">
        <w:rPr>
          <w:rFonts w:ascii="Times New Roman" w:hAnsi="Times New Roman"/>
          <w:sz w:val="24"/>
          <w:szCs w:val="24"/>
        </w:rPr>
        <w:t>,</w:t>
      </w:r>
      <w:r w:rsidRPr="008A0A40">
        <w:rPr>
          <w:rFonts w:ascii="Times New Roman" w:hAnsi="Times New Roman"/>
          <w:sz w:val="24"/>
          <w:szCs w:val="24"/>
        </w:rPr>
        <w:t xml:space="preserve"> </w:t>
      </w:r>
    </w:p>
    <w:p w14:paraId="5EB63055" w14:textId="77777777" w:rsidR="008A0A40" w:rsidRPr="008A0A40" w:rsidRDefault="008B2528" w:rsidP="008A0A40">
      <w:pPr>
        <w:pStyle w:val="Odstavecseseznamem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A0A40">
        <w:rPr>
          <w:rFonts w:ascii="Times New Roman" w:hAnsi="Times New Roman"/>
          <w:sz w:val="24"/>
          <w:szCs w:val="24"/>
        </w:rPr>
        <w:t xml:space="preserve">adresu pro doručování, liší-li se od adresy místa trvalého pobytu nebo bydliště. </w:t>
      </w:r>
    </w:p>
    <w:p w14:paraId="0E691183" w14:textId="77777777" w:rsidR="008A0A40" w:rsidRDefault="008A0A40" w:rsidP="002E633A">
      <w:pPr>
        <w:rPr>
          <w:rFonts w:ascii="Times New Roman" w:hAnsi="Times New Roman"/>
          <w:sz w:val="24"/>
          <w:szCs w:val="24"/>
        </w:rPr>
      </w:pPr>
    </w:p>
    <w:p w14:paraId="6FD17FE4" w14:textId="77777777" w:rsidR="008A0A40" w:rsidRDefault="008A0A40" w:rsidP="008A0A40">
      <w:pPr>
        <w:rPr>
          <w:rFonts w:ascii="Times New Roman" w:hAnsi="Times New Roman"/>
          <w:sz w:val="24"/>
          <w:szCs w:val="24"/>
        </w:rPr>
      </w:pPr>
      <w:r w:rsidRPr="008B2528">
        <w:rPr>
          <w:rFonts w:ascii="Times New Roman" w:hAnsi="Times New Roman"/>
          <w:sz w:val="24"/>
          <w:szCs w:val="24"/>
        </w:rPr>
        <w:t xml:space="preserve">Žádost </w:t>
      </w:r>
      <w:r>
        <w:rPr>
          <w:rFonts w:ascii="Times New Roman" w:hAnsi="Times New Roman"/>
          <w:sz w:val="24"/>
          <w:szCs w:val="24"/>
        </w:rPr>
        <w:t xml:space="preserve">právnické osoby </w:t>
      </w:r>
      <w:r w:rsidRPr="008B2528">
        <w:rPr>
          <w:rFonts w:ascii="Times New Roman" w:hAnsi="Times New Roman"/>
          <w:sz w:val="24"/>
          <w:szCs w:val="24"/>
        </w:rPr>
        <w:t xml:space="preserve">musí </w:t>
      </w:r>
      <w:r>
        <w:rPr>
          <w:rFonts w:ascii="Times New Roman" w:hAnsi="Times New Roman"/>
          <w:sz w:val="24"/>
          <w:szCs w:val="24"/>
        </w:rPr>
        <w:t xml:space="preserve">dále </w:t>
      </w:r>
      <w:r w:rsidRPr="008B2528">
        <w:rPr>
          <w:rFonts w:ascii="Times New Roman" w:hAnsi="Times New Roman"/>
          <w:sz w:val="24"/>
          <w:szCs w:val="24"/>
        </w:rPr>
        <w:t>obsahovat</w:t>
      </w:r>
      <w:r>
        <w:rPr>
          <w:rFonts w:ascii="Times New Roman" w:hAnsi="Times New Roman"/>
          <w:sz w:val="24"/>
          <w:szCs w:val="24"/>
        </w:rPr>
        <w:t>:</w:t>
      </w:r>
    </w:p>
    <w:p w14:paraId="53243B99" w14:textId="77777777" w:rsidR="008A0A40" w:rsidRPr="008A0A40" w:rsidRDefault="008B2528" w:rsidP="008A0A40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A0A40">
        <w:rPr>
          <w:rFonts w:ascii="Times New Roman" w:hAnsi="Times New Roman"/>
          <w:sz w:val="24"/>
          <w:szCs w:val="24"/>
        </w:rPr>
        <w:t xml:space="preserve">název, </w:t>
      </w:r>
    </w:p>
    <w:p w14:paraId="300F3A78" w14:textId="77777777" w:rsidR="008A0A40" w:rsidRPr="008A0A40" w:rsidRDefault="008B2528" w:rsidP="008A0A40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A0A40">
        <w:rPr>
          <w:rFonts w:ascii="Times New Roman" w:hAnsi="Times New Roman"/>
          <w:sz w:val="24"/>
          <w:szCs w:val="24"/>
        </w:rPr>
        <w:t xml:space="preserve">identifikační číslo osoby, </w:t>
      </w:r>
    </w:p>
    <w:p w14:paraId="5342D7EC" w14:textId="77777777" w:rsidR="008A0A40" w:rsidRPr="008A0A40" w:rsidRDefault="008B2528" w:rsidP="008A0A40">
      <w:pPr>
        <w:pStyle w:val="Odstavecseseznamem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A0A40">
        <w:rPr>
          <w:rFonts w:ascii="Times New Roman" w:hAnsi="Times New Roman"/>
          <w:sz w:val="24"/>
          <w:szCs w:val="24"/>
        </w:rPr>
        <w:t xml:space="preserve">adresu sídla a adresu pro doručování, liší-li se od adresy sídla. </w:t>
      </w:r>
    </w:p>
    <w:p w14:paraId="466259C4" w14:textId="77777777" w:rsidR="008A0A40" w:rsidRDefault="008A0A40" w:rsidP="002E633A">
      <w:pPr>
        <w:rPr>
          <w:rFonts w:ascii="Times New Roman" w:hAnsi="Times New Roman"/>
          <w:sz w:val="24"/>
          <w:szCs w:val="24"/>
        </w:rPr>
      </w:pPr>
    </w:p>
    <w:p w14:paraId="461A96A9" w14:textId="77777777" w:rsidR="008A0A40" w:rsidRDefault="008B2528" w:rsidP="002E633A">
      <w:pPr>
        <w:rPr>
          <w:rFonts w:ascii="Times New Roman" w:hAnsi="Times New Roman"/>
          <w:sz w:val="24"/>
          <w:szCs w:val="24"/>
        </w:rPr>
      </w:pPr>
      <w:r w:rsidRPr="008B2528">
        <w:rPr>
          <w:rFonts w:ascii="Times New Roman" w:hAnsi="Times New Roman"/>
          <w:sz w:val="24"/>
          <w:szCs w:val="24"/>
        </w:rPr>
        <w:t xml:space="preserve">Adresou pro doručování se rozumí též elektronická adresa. </w:t>
      </w:r>
    </w:p>
    <w:p w14:paraId="05129ECD" w14:textId="77777777" w:rsidR="008A0A40" w:rsidRDefault="008A0A40" w:rsidP="002E633A">
      <w:pPr>
        <w:rPr>
          <w:rFonts w:ascii="Times New Roman" w:hAnsi="Times New Roman"/>
          <w:sz w:val="24"/>
          <w:szCs w:val="24"/>
        </w:rPr>
      </w:pPr>
    </w:p>
    <w:p w14:paraId="3662C3F0" w14:textId="77777777" w:rsidR="008B2528" w:rsidRDefault="008B2528" w:rsidP="002E633A">
      <w:pPr>
        <w:rPr>
          <w:rFonts w:ascii="Times New Roman" w:hAnsi="Times New Roman"/>
          <w:sz w:val="24"/>
          <w:szCs w:val="24"/>
        </w:rPr>
      </w:pPr>
      <w:r w:rsidRPr="008B2528">
        <w:rPr>
          <w:rFonts w:ascii="Times New Roman" w:hAnsi="Times New Roman"/>
          <w:sz w:val="24"/>
          <w:szCs w:val="24"/>
        </w:rPr>
        <w:t xml:space="preserve">Anonymní podání </w:t>
      </w:r>
      <w:r w:rsidR="008A0A40">
        <w:rPr>
          <w:rFonts w:ascii="Times New Roman" w:hAnsi="Times New Roman"/>
          <w:sz w:val="24"/>
          <w:szCs w:val="24"/>
        </w:rPr>
        <w:t>se nevyřizují.</w:t>
      </w:r>
    </w:p>
    <w:p w14:paraId="0603A123" w14:textId="77777777" w:rsidR="008B2528" w:rsidRPr="008B2528" w:rsidRDefault="008B2528" w:rsidP="002E633A">
      <w:pPr>
        <w:rPr>
          <w:rFonts w:ascii="Times New Roman" w:hAnsi="Times New Roman"/>
          <w:b/>
          <w:sz w:val="24"/>
          <w:szCs w:val="24"/>
        </w:rPr>
      </w:pPr>
    </w:p>
    <w:p w14:paraId="5449721D" w14:textId="77777777" w:rsidR="00E7217B" w:rsidRPr="00E7217B" w:rsidRDefault="00E7217B" w:rsidP="00B949B0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E7217B">
        <w:rPr>
          <w:rFonts w:ascii="Times New Roman" w:hAnsi="Times New Roman"/>
          <w:b/>
          <w:sz w:val="28"/>
          <w:szCs w:val="28"/>
        </w:rPr>
        <w:t>Opravný prostředek proti rozhodnutím Povinného subjektu</w:t>
      </w:r>
    </w:p>
    <w:p w14:paraId="20AB976E" w14:textId="77777777" w:rsidR="00D50C08" w:rsidRDefault="00D50C08" w:rsidP="00632299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14:paraId="71DD2914" w14:textId="77777777" w:rsidR="00632299" w:rsidRDefault="00D50C08" w:rsidP="00632299">
      <w:pPr>
        <w:pStyle w:val="Normlnweb"/>
        <w:spacing w:before="0" w:beforeAutospacing="0" w:after="0" w:afterAutospacing="0"/>
        <w:jc w:val="both"/>
      </w:pPr>
      <w:r w:rsidRPr="00D50C08">
        <w:rPr>
          <w:rStyle w:val="Siln"/>
          <w:b w:val="0"/>
        </w:rPr>
        <w:t>O</w:t>
      </w:r>
      <w:r w:rsidR="00E7217B" w:rsidRPr="00D50C08">
        <w:rPr>
          <w:rStyle w:val="Siln"/>
          <w:b w:val="0"/>
        </w:rPr>
        <w:t>pravným prostředkem</w:t>
      </w:r>
      <w:r w:rsidR="00E7217B">
        <w:t xml:space="preserve"> </w:t>
      </w:r>
      <w:proofErr w:type="gramStart"/>
      <w:r w:rsidR="00E7217B">
        <w:t xml:space="preserve">proti </w:t>
      </w:r>
      <w:r w:rsidR="00632299" w:rsidRPr="006E72E0">
        <w:t xml:space="preserve"> rozhodnutí</w:t>
      </w:r>
      <w:proofErr w:type="gramEnd"/>
      <w:r w:rsidR="00632299" w:rsidRPr="006E72E0">
        <w:t xml:space="preserve"> </w:t>
      </w:r>
      <w:r w:rsidR="00632299">
        <w:t>P</w:t>
      </w:r>
      <w:r w:rsidR="00632299" w:rsidRPr="006E72E0">
        <w:t>ovinného subjektu o odmítnutí žádost</w:t>
      </w:r>
      <w:r w:rsidR="00632299">
        <w:t>i</w:t>
      </w:r>
      <w:r w:rsidRPr="00D50C08">
        <w:rPr>
          <w:rStyle w:val="Siln"/>
        </w:rPr>
        <w:t xml:space="preserve"> </w:t>
      </w:r>
      <w:r w:rsidRPr="00D50C08">
        <w:rPr>
          <w:rStyle w:val="Siln"/>
          <w:b w:val="0"/>
        </w:rPr>
        <w:t>je odvolání</w:t>
      </w:r>
      <w:r>
        <w:rPr>
          <w:rStyle w:val="Siln"/>
          <w:b w:val="0"/>
        </w:rPr>
        <w:t xml:space="preserve">. </w:t>
      </w:r>
      <w:r>
        <w:rPr>
          <w:rStyle w:val="Siln"/>
        </w:rPr>
        <w:t xml:space="preserve"> </w:t>
      </w:r>
      <w:r w:rsidRPr="00D50C08">
        <w:rPr>
          <w:rStyle w:val="Siln"/>
          <w:b w:val="0"/>
        </w:rPr>
        <w:t>P</w:t>
      </w:r>
      <w:r w:rsidR="00632299">
        <w:t>odává se písemně ve lhůtě uvedené v kapitole Lhůty.</w:t>
      </w:r>
    </w:p>
    <w:p w14:paraId="4C7DE777" w14:textId="77777777" w:rsidR="00632299" w:rsidRDefault="00632299" w:rsidP="00632299">
      <w:pPr>
        <w:pStyle w:val="Normlnweb"/>
        <w:spacing w:before="0" w:beforeAutospacing="0" w:after="0" w:afterAutospacing="0"/>
        <w:jc w:val="both"/>
      </w:pPr>
    </w:p>
    <w:p w14:paraId="15259C2C" w14:textId="77777777" w:rsidR="00632299" w:rsidRDefault="00632299" w:rsidP="00632299">
      <w:pPr>
        <w:pStyle w:val="Normlnweb"/>
        <w:spacing w:before="0" w:beforeAutospacing="0" w:after="0" w:afterAutospacing="0"/>
      </w:pPr>
      <w:r>
        <w:t>O odvolání rozhoduje nadřízený orgán, kterým je jednatel Povinného subjektu.</w:t>
      </w:r>
    </w:p>
    <w:p w14:paraId="5EE4F297" w14:textId="77777777" w:rsidR="00632299" w:rsidRDefault="00632299" w:rsidP="00632299">
      <w:pPr>
        <w:pStyle w:val="Normlnweb"/>
        <w:spacing w:before="0" w:beforeAutospacing="0" w:after="0" w:afterAutospacing="0"/>
        <w:jc w:val="both"/>
      </w:pPr>
    </w:p>
    <w:p w14:paraId="103B63F3" w14:textId="77777777" w:rsidR="002E633A" w:rsidRDefault="002E633A" w:rsidP="00B949B0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2E633A">
        <w:rPr>
          <w:rFonts w:ascii="Times New Roman" w:hAnsi="Times New Roman"/>
          <w:b/>
          <w:sz w:val="28"/>
          <w:szCs w:val="28"/>
        </w:rPr>
        <w:t>Stížnosti</w:t>
      </w:r>
    </w:p>
    <w:p w14:paraId="517613A1" w14:textId="77777777" w:rsidR="00632299" w:rsidRDefault="00632299" w:rsidP="00632299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14:paraId="39DBE3BA" w14:textId="77777777" w:rsidR="00994C02" w:rsidRDefault="00994C02" w:rsidP="00994C02">
      <w:pPr>
        <w:pStyle w:val="Normlnweb"/>
        <w:spacing w:before="0" w:beforeAutospacing="0" w:after="0" w:afterAutospacing="0"/>
      </w:pPr>
      <w:r>
        <w:t xml:space="preserve">Stížnost na postup při vyřizování žádosti o informace (dále jen "stížnost") může podat žadatel, </w:t>
      </w:r>
    </w:p>
    <w:p w14:paraId="43BC210D" w14:textId="77777777" w:rsidR="00994C02" w:rsidRDefault="00994C02" w:rsidP="00994C02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</w:pPr>
      <w:r>
        <w:lastRenderedPageBreak/>
        <w:t>který nesouhlasí s vyřízením žádosti</w:t>
      </w:r>
      <w:r w:rsidRPr="00994C02">
        <w:t xml:space="preserve"> </w:t>
      </w:r>
      <w:r>
        <w:t>o</w:t>
      </w:r>
      <w:r w:rsidRPr="00994C02">
        <w:t>dkaz</w:t>
      </w:r>
      <w:r>
        <w:t>em</w:t>
      </w:r>
      <w:r w:rsidRPr="00994C02">
        <w:t xml:space="preserve"> na zveřejněnou informa</w:t>
      </w:r>
      <w:r>
        <w:t xml:space="preserve">ci, </w:t>
      </w:r>
    </w:p>
    <w:p w14:paraId="234CB855" w14:textId="77777777" w:rsidR="00994C02" w:rsidRDefault="00994C02" w:rsidP="00994C02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kterému po uplynutí lhůty nebyla poskytnuta </w:t>
      </w:r>
      <w:proofErr w:type="gramStart"/>
      <w:r>
        <w:t>informace a nebylo</w:t>
      </w:r>
      <w:proofErr w:type="gramEnd"/>
      <w:r>
        <w:t xml:space="preserve"> vydáno rozhodnutí o odmítnutí žádosti,</w:t>
      </w:r>
    </w:p>
    <w:p w14:paraId="514848BB" w14:textId="77777777" w:rsidR="00994C02" w:rsidRDefault="00994C02" w:rsidP="00994C02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</w:pPr>
      <w:r>
        <w:t>kterému byla informace poskytnuta částečně, aniž bylo o zbytku žádosti vydáno rozhodnutí o odmítnutí, nebo</w:t>
      </w:r>
    </w:p>
    <w:p w14:paraId="5D1AFC15" w14:textId="77777777" w:rsidR="00994C02" w:rsidRDefault="00994C02" w:rsidP="00994C02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</w:pPr>
      <w:r>
        <w:t>který nesouhlasí s výší úhrady nebo s výší odměny požadovanými v souvislosti s poskytováním informací</w:t>
      </w:r>
      <w:r w:rsidR="00E7217B">
        <w:t>,</w:t>
      </w:r>
    </w:p>
    <w:p w14:paraId="6F459CC6" w14:textId="77777777" w:rsidR="00E7217B" w:rsidRDefault="00E7217B" w:rsidP="00E7217B">
      <w:pPr>
        <w:pStyle w:val="Normlnweb"/>
        <w:spacing w:before="0" w:beforeAutospacing="0" w:after="0" w:afterAutospacing="0"/>
        <w:jc w:val="both"/>
      </w:pPr>
      <w:r>
        <w:t>a to ve lhůtě uvedené v</w:t>
      </w:r>
      <w:r w:rsidR="00C53E11">
        <w:t> článku 9.</w:t>
      </w:r>
    </w:p>
    <w:p w14:paraId="5C9C4E64" w14:textId="77777777" w:rsidR="00994C02" w:rsidRDefault="00994C02" w:rsidP="00994C02">
      <w:pPr>
        <w:pStyle w:val="Normlnweb"/>
        <w:spacing w:before="0" w:beforeAutospacing="0" w:after="0" w:afterAutospacing="0"/>
      </w:pPr>
      <w:r>
        <w:t xml:space="preserve"> </w:t>
      </w:r>
    </w:p>
    <w:p w14:paraId="737832E8" w14:textId="77777777" w:rsidR="00994C02" w:rsidRDefault="00994C02" w:rsidP="00B635A9">
      <w:pPr>
        <w:pStyle w:val="Normlnweb"/>
        <w:spacing w:before="0" w:beforeAutospacing="0" w:after="0" w:afterAutospacing="0"/>
        <w:jc w:val="both"/>
      </w:pPr>
      <w:r>
        <w:t>Stížnost lze podat písemně nebo ústně; je-li stížnost podána ústně a nelze-li ji ihned vyřídit, sepíše o ní povinný subjekt písemný záznam.</w:t>
      </w:r>
    </w:p>
    <w:p w14:paraId="6545F3A7" w14:textId="77777777" w:rsidR="00994C02" w:rsidRDefault="00994C02" w:rsidP="00994C02">
      <w:pPr>
        <w:pStyle w:val="Normlnweb"/>
        <w:spacing w:before="0" w:beforeAutospacing="0" w:after="0" w:afterAutospacing="0"/>
      </w:pPr>
      <w:r>
        <w:t xml:space="preserve"> </w:t>
      </w:r>
    </w:p>
    <w:p w14:paraId="47A133CC" w14:textId="77777777" w:rsidR="00994C02" w:rsidRDefault="00994C02" w:rsidP="00994C02">
      <w:pPr>
        <w:pStyle w:val="Normlnweb"/>
        <w:spacing w:before="0" w:beforeAutospacing="0" w:after="0" w:afterAutospacing="0"/>
      </w:pPr>
      <w:r>
        <w:t xml:space="preserve"> O stížnosti rozhoduje nadřízený orgán</w:t>
      </w:r>
      <w:r w:rsidR="00E7217B">
        <w:t>, kterým je jednatel Povinného subjektu.</w:t>
      </w:r>
    </w:p>
    <w:p w14:paraId="0E4CE2B1" w14:textId="77777777" w:rsidR="00E7595B" w:rsidRDefault="00E7595B" w:rsidP="00994C02">
      <w:pPr>
        <w:pStyle w:val="Normlnweb"/>
        <w:spacing w:before="0" w:beforeAutospacing="0" w:after="0" w:afterAutospacing="0"/>
      </w:pPr>
    </w:p>
    <w:p w14:paraId="36A16204" w14:textId="77777777" w:rsidR="00E7595B" w:rsidRDefault="00E7595B" w:rsidP="00E7595B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2E633A">
        <w:rPr>
          <w:rFonts w:ascii="Times New Roman" w:hAnsi="Times New Roman"/>
          <w:b/>
          <w:sz w:val="28"/>
          <w:szCs w:val="28"/>
        </w:rPr>
        <w:t>Návrhy</w:t>
      </w:r>
      <w:r>
        <w:rPr>
          <w:rFonts w:ascii="Times New Roman" w:hAnsi="Times New Roman"/>
          <w:b/>
          <w:sz w:val="28"/>
          <w:szCs w:val="28"/>
        </w:rPr>
        <w:t>,</w:t>
      </w:r>
      <w:r w:rsidRPr="002E633A">
        <w:rPr>
          <w:rFonts w:ascii="Times New Roman" w:hAnsi="Times New Roman"/>
          <w:b/>
          <w:sz w:val="28"/>
          <w:szCs w:val="28"/>
        </w:rPr>
        <w:t xml:space="preserve"> podněty či jiná dožádání</w:t>
      </w:r>
    </w:p>
    <w:p w14:paraId="6839F264" w14:textId="77777777" w:rsidR="00E7595B" w:rsidRPr="002E633A" w:rsidRDefault="00E7595B" w:rsidP="00E7595B">
      <w:pPr>
        <w:rPr>
          <w:rFonts w:ascii="Times New Roman" w:hAnsi="Times New Roman"/>
          <w:b/>
          <w:sz w:val="28"/>
          <w:szCs w:val="28"/>
        </w:rPr>
      </w:pPr>
    </w:p>
    <w:p w14:paraId="1214D659" w14:textId="77777777" w:rsidR="00E7595B" w:rsidRPr="00632299" w:rsidRDefault="00E7595B" w:rsidP="00E7595B">
      <w:pPr>
        <w:rPr>
          <w:rFonts w:ascii="Times New Roman" w:hAnsi="Times New Roman"/>
          <w:sz w:val="24"/>
          <w:szCs w:val="24"/>
        </w:rPr>
      </w:pPr>
      <w:r w:rsidRPr="00632299">
        <w:rPr>
          <w:rFonts w:ascii="Times New Roman" w:hAnsi="Times New Roman"/>
          <w:sz w:val="24"/>
          <w:szCs w:val="24"/>
        </w:rPr>
        <w:t>Při podání návrhů, podmětů a jiných dožádán</w:t>
      </w:r>
      <w:r>
        <w:rPr>
          <w:rFonts w:ascii="Times New Roman" w:hAnsi="Times New Roman"/>
          <w:sz w:val="24"/>
          <w:szCs w:val="24"/>
        </w:rPr>
        <w:t>í</w:t>
      </w:r>
      <w:r w:rsidRPr="00632299">
        <w:rPr>
          <w:rFonts w:ascii="Times New Roman" w:hAnsi="Times New Roman"/>
          <w:sz w:val="24"/>
          <w:szCs w:val="24"/>
        </w:rPr>
        <w:t xml:space="preserve"> se přiměřeně použije postup při podání žádosti o informace.</w:t>
      </w:r>
    </w:p>
    <w:p w14:paraId="446FDD03" w14:textId="77777777" w:rsidR="00994C02" w:rsidRDefault="00994C02" w:rsidP="00994C02">
      <w:pPr>
        <w:pStyle w:val="Normlnweb"/>
        <w:spacing w:before="0" w:beforeAutospacing="0" w:after="0" w:afterAutospacing="0"/>
      </w:pPr>
    </w:p>
    <w:p w14:paraId="127E9D46" w14:textId="77777777" w:rsidR="00E7595B" w:rsidRPr="00E7595B" w:rsidRDefault="00E7595B" w:rsidP="00E7595B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E7595B">
        <w:rPr>
          <w:rFonts w:ascii="Times New Roman" w:hAnsi="Times New Roman"/>
          <w:b/>
          <w:sz w:val="28"/>
          <w:szCs w:val="28"/>
        </w:rPr>
        <w:t>Postup povinného subjektu při vyřizování žádostí, návrhů i jiných dožádání občanů, včetně příslušných lhůt, které je třeba dodržovat</w:t>
      </w:r>
    </w:p>
    <w:p w14:paraId="1E645076" w14:textId="77777777" w:rsidR="00632299" w:rsidRPr="00632299" w:rsidRDefault="00632299" w:rsidP="00632299">
      <w:pPr>
        <w:rPr>
          <w:rFonts w:ascii="Times New Roman" w:hAnsi="Times New Roman"/>
          <w:sz w:val="24"/>
          <w:szCs w:val="24"/>
        </w:rPr>
      </w:pPr>
    </w:p>
    <w:p w14:paraId="096F8408" w14:textId="77777777" w:rsidR="00800F06" w:rsidRPr="00800F06" w:rsidRDefault="00800F06" w:rsidP="00632299">
      <w:pPr>
        <w:rPr>
          <w:rFonts w:ascii="Times New Roman" w:hAnsi="Times New Roman"/>
          <w:b/>
          <w:sz w:val="24"/>
          <w:szCs w:val="24"/>
          <w:u w:val="single"/>
        </w:rPr>
      </w:pPr>
      <w:r w:rsidRPr="00800F06">
        <w:rPr>
          <w:rFonts w:ascii="Times New Roman" w:hAnsi="Times New Roman"/>
          <w:b/>
          <w:sz w:val="24"/>
          <w:szCs w:val="24"/>
          <w:u w:val="single"/>
        </w:rPr>
        <w:t>Postupy a lhůty</w:t>
      </w:r>
    </w:p>
    <w:p w14:paraId="1628CD1F" w14:textId="77777777" w:rsidR="00E7595B" w:rsidRDefault="00E7595B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Zveřejnění poskytnuté </w:t>
      </w:r>
      <w:r w:rsidRPr="00E7595B">
        <w:rPr>
          <w:rFonts w:ascii="Times New Roman" w:hAnsi="Times New Roman"/>
          <w:sz w:val="24"/>
          <w:szCs w:val="24"/>
        </w:rPr>
        <w:t>informace na žádost způsobem umožňujícím dálkový přístup</w:t>
      </w:r>
    </w:p>
    <w:p w14:paraId="3651EA2A" w14:textId="77777777" w:rsidR="00E7595B" w:rsidRDefault="00E7595B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7595B">
        <w:rPr>
          <w:rFonts w:ascii="Times New Roman" w:hAnsi="Times New Roman"/>
          <w:sz w:val="24"/>
          <w:szCs w:val="24"/>
        </w:rPr>
        <w:t xml:space="preserve">o 15 dnů od poskytnutí informací </w:t>
      </w:r>
    </w:p>
    <w:p w14:paraId="7F91272B" w14:textId="77777777" w:rsidR="00E7595B" w:rsidRDefault="00E7595B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5 odst. 3 </w:t>
      </w:r>
      <w:proofErr w:type="spellStart"/>
      <w:r>
        <w:rPr>
          <w:rFonts w:ascii="Times New Roman" w:hAnsi="Times New Roman"/>
          <w:sz w:val="24"/>
          <w:szCs w:val="24"/>
        </w:rPr>
        <w:t>InfZ</w:t>
      </w:r>
      <w:proofErr w:type="spellEnd"/>
    </w:p>
    <w:p w14:paraId="7E989B9F" w14:textId="77777777" w:rsidR="00E7595B" w:rsidRDefault="00E7595B" w:rsidP="00632299">
      <w:pPr>
        <w:rPr>
          <w:rFonts w:ascii="Times New Roman" w:hAnsi="Times New Roman"/>
          <w:sz w:val="24"/>
          <w:szCs w:val="24"/>
        </w:rPr>
      </w:pPr>
    </w:p>
    <w:p w14:paraId="3F971E78" w14:textId="77777777" w:rsidR="00632299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632299" w:rsidRPr="00D50C08">
        <w:rPr>
          <w:rFonts w:ascii="Times New Roman" w:hAnsi="Times New Roman"/>
          <w:sz w:val="24"/>
          <w:szCs w:val="24"/>
        </w:rPr>
        <w:t xml:space="preserve">ožnost sdělit žadateli údaje umožňující vyhledání a získání již zveřejněné informace </w:t>
      </w:r>
    </w:p>
    <w:p w14:paraId="2378B73D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>do 7 dnů</w:t>
      </w:r>
    </w:p>
    <w:p w14:paraId="691A6A3C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6 odst. 1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356A8026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</w:p>
    <w:p w14:paraId="51C3116A" w14:textId="77777777" w:rsidR="00632299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32299" w:rsidRPr="00D50C08">
        <w:rPr>
          <w:rFonts w:ascii="Times New Roman" w:hAnsi="Times New Roman"/>
          <w:sz w:val="24"/>
          <w:szCs w:val="24"/>
        </w:rPr>
        <w:t xml:space="preserve">rávo odepřít informaci </w:t>
      </w:r>
    </w:p>
    <w:p w14:paraId="437FE0A8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>po dobu, po kterou trvá důvod odepření</w:t>
      </w:r>
    </w:p>
    <w:p w14:paraId="1BDA5C02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12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23087D70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</w:p>
    <w:p w14:paraId="17C0FAD2" w14:textId="77777777" w:rsidR="00632299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32299" w:rsidRPr="00D50C08">
        <w:rPr>
          <w:rFonts w:ascii="Times New Roman" w:hAnsi="Times New Roman"/>
          <w:sz w:val="24"/>
          <w:szCs w:val="24"/>
        </w:rPr>
        <w:t>ýzva, aby žadatel:</w:t>
      </w:r>
    </w:p>
    <w:p w14:paraId="6163088E" w14:textId="77777777" w:rsidR="00632299" w:rsidRPr="00D50C08" w:rsidRDefault="00632299" w:rsidP="00632299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doplnil žádost, brání-li nedostatek údajů o žadateli postupu vyřízení žádosti, </w:t>
      </w:r>
    </w:p>
    <w:p w14:paraId="2F4C0741" w14:textId="77777777" w:rsidR="00632299" w:rsidRPr="00D50C08" w:rsidRDefault="00632299" w:rsidP="00632299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>upřesnil žádost, je-li nesrozumitelná, není zřejmé, jaká informace je požadována, nebo je formulována příliš obecně</w:t>
      </w:r>
    </w:p>
    <w:p w14:paraId="12BF1006" w14:textId="77777777" w:rsidR="00632299" w:rsidRPr="00D50C08" w:rsidRDefault="00632299" w:rsidP="00AB0E9A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>7 dnů ode dne podání žádosti</w:t>
      </w:r>
    </w:p>
    <w:p w14:paraId="46D66DA0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14 odst. 5 písm. a) a b)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2B387CDA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</w:p>
    <w:p w14:paraId="311A75FD" w14:textId="77777777" w:rsidR="00632299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32299" w:rsidRPr="00D50C08">
        <w:rPr>
          <w:rFonts w:ascii="Times New Roman" w:hAnsi="Times New Roman"/>
          <w:sz w:val="24"/>
          <w:szCs w:val="24"/>
        </w:rPr>
        <w:t xml:space="preserve">dložení žádosti, pokud žadatel výzvě nevyhoví  </w:t>
      </w:r>
    </w:p>
    <w:p w14:paraId="5F2D26A0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30 dnů ode dne doručení výzvy </w:t>
      </w:r>
    </w:p>
    <w:p w14:paraId="622FBF69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14 odst. 5 písm. a) a b)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5CCEFF93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</w:p>
    <w:p w14:paraId="0C2FA1D7" w14:textId="77777777" w:rsidR="00632299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32299" w:rsidRPr="00D50C08">
        <w:rPr>
          <w:rFonts w:ascii="Times New Roman" w:hAnsi="Times New Roman"/>
          <w:sz w:val="24"/>
          <w:szCs w:val="24"/>
        </w:rPr>
        <w:t>dmítnutí žádosti, pokud žadatel výzvu neupřesní</w:t>
      </w:r>
    </w:p>
    <w:p w14:paraId="1A607D1D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>30 dnů ode dne doručení výzvy</w:t>
      </w:r>
    </w:p>
    <w:p w14:paraId="02AC8A5F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14 odst. 5 písm. b)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304500E8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</w:p>
    <w:p w14:paraId="62408612" w14:textId="77777777" w:rsidR="00632299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32299" w:rsidRPr="00D50C08">
        <w:rPr>
          <w:rFonts w:ascii="Times New Roman" w:hAnsi="Times New Roman"/>
          <w:sz w:val="24"/>
          <w:szCs w:val="24"/>
        </w:rPr>
        <w:t>dložení žádosti a sdělení odůvodnění v případě, že požadované informace se nevztahují k působnosti Povinného subjektu</w:t>
      </w:r>
    </w:p>
    <w:p w14:paraId="60643D73" w14:textId="77777777" w:rsidR="001B13AB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do 7 dnů ode dne doručení žádosti </w:t>
      </w:r>
    </w:p>
    <w:p w14:paraId="0096479D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14 odst. 5 písm. c)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2045F58E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 </w:t>
      </w:r>
    </w:p>
    <w:p w14:paraId="36E9FFCF" w14:textId="77777777" w:rsidR="00632299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32299" w:rsidRPr="00D50C08">
        <w:rPr>
          <w:rFonts w:ascii="Times New Roman" w:hAnsi="Times New Roman"/>
          <w:sz w:val="24"/>
          <w:szCs w:val="24"/>
        </w:rPr>
        <w:t xml:space="preserve">oskytnutí informace </w:t>
      </w:r>
    </w:p>
    <w:p w14:paraId="4A078885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>do 15 dnů ode dne přijetí žádosti nebo ode dne jejího doplnění</w:t>
      </w:r>
    </w:p>
    <w:p w14:paraId="1E0D3015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14 odst. 5 písm. d)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7AFA6054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</w:p>
    <w:p w14:paraId="724E7A63" w14:textId="77777777" w:rsidR="00632299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32299" w:rsidRPr="00D50C08">
        <w:rPr>
          <w:rFonts w:ascii="Times New Roman" w:hAnsi="Times New Roman"/>
          <w:sz w:val="24"/>
          <w:szCs w:val="24"/>
        </w:rPr>
        <w:t>rodloužení lhůty pro poskytnutí informace ze závažných důvodů</w:t>
      </w:r>
      <w:r w:rsidR="00AB0E9A" w:rsidRPr="00D50C08">
        <w:rPr>
          <w:rFonts w:ascii="Times New Roman" w:hAnsi="Times New Roman"/>
          <w:sz w:val="24"/>
          <w:szCs w:val="24"/>
        </w:rPr>
        <w:t xml:space="preserve"> </w:t>
      </w:r>
      <w:r w:rsidR="00632299" w:rsidRPr="00D50C08">
        <w:rPr>
          <w:rFonts w:ascii="Times New Roman" w:hAnsi="Times New Roman"/>
          <w:sz w:val="24"/>
          <w:szCs w:val="24"/>
        </w:rPr>
        <w:t>o deset dní</w:t>
      </w:r>
    </w:p>
    <w:p w14:paraId="47BA1C2E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14 odst. 7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49D7E00F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</w:p>
    <w:p w14:paraId="79BB86FF" w14:textId="77777777" w:rsidR="00AB0E9A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32299" w:rsidRPr="00D50C08">
        <w:rPr>
          <w:rFonts w:ascii="Times New Roman" w:hAnsi="Times New Roman"/>
          <w:sz w:val="24"/>
          <w:szCs w:val="24"/>
        </w:rPr>
        <w:t>ozhodnutí o odmítnutí žádosti, popřípadě o odmítnutí části žádosti, pokud Povinný subjekt žádosti, byť i jen zčásti, nevyhoví</w:t>
      </w:r>
      <w:r w:rsidR="00AB0E9A" w:rsidRPr="00D50C08">
        <w:rPr>
          <w:rFonts w:ascii="Times New Roman" w:hAnsi="Times New Roman"/>
          <w:sz w:val="24"/>
          <w:szCs w:val="24"/>
        </w:rPr>
        <w:t xml:space="preserve"> </w:t>
      </w:r>
    </w:p>
    <w:p w14:paraId="2A36E5E4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ve lhůtě pro vyřízení žádosti </w:t>
      </w:r>
    </w:p>
    <w:p w14:paraId="171E1C0B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15 odst. 1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79269F05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</w:p>
    <w:p w14:paraId="59AF7887" w14:textId="77777777" w:rsidR="00632299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32299" w:rsidRPr="00D50C08">
        <w:rPr>
          <w:rFonts w:ascii="Times New Roman" w:hAnsi="Times New Roman"/>
          <w:sz w:val="24"/>
          <w:szCs w:val="24"/>
        </w:rPr>
        <w:t>dvolání proti rozhodnutí Povinného subjektu o odmítnutí žádosti</w:t>
      </w:r>
    </w:p>
    <w:p w14:paraId="3BAFBAAB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>do 15 dnů od doručení rozhodnutí</w:t>
      </w:r>
    </w:p>
    <w:p w14:paraId="5F9913FA" w14:textId="77777777" w:rsidR="00632299" w:rsidRDefault="00AB0E9A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83 zákona č. 500/2004 Sb., </w:t>
      </w:r>
      <w:r w:rsidR="00632299" w:rsidRPr="00D50C08">
        <w:rPr>
          <w:rFonts w:ascii="Times New Roman" w:hAnsi="Times New Roman"/>
          <w:sz w:val="24"/>
          <w:szCs w:val="24"/>
        </w:rPr>
        <w:t>správní řád</w:t>
      </w:r>
      <w:r w:rsidRPr="00D50C08">
        <w:rPr>
          <w:rFonts w:ascii="Times New Roman" w:hAnsi="Times New Roman"/>
          <w:sz w:val="24"/>
          <w:szCs w:val="24"/>
        </w:rPr>
        <w:t>, ve znění pozdějších předpisů</w:t>
      </w:r>
    </w:p>
    <w:p w14:paraId="0EA04034" w14:textId="77777777" w:rsidR="0021186F" w:rsidRDefault="0021186F" w:rsidP="00632299">
      <w:pPr>
        <w:rPr>
          <w:rFonts w:ascii="Times New Roman" w:hAnsi="Times New Roman"/>
          <w:sz w:val="24"/>
          <w:szCs w:val="24"/>
        </w:rPr>
      </w:pPr>
    </w:p>
    <w:p w14:paraId="34CBD153" w14:textId="77777777" w:rsidR="0021186F" w:rsidRDefault="0021186F" w:rsidP="00211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</w:t>
      </w:r>
      <w:r w:rsidR="00837893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odvolání </w:t>
      </w:r>
      <w:r w:rsidRPr="0021186F">
        <w:rPr>
          <w:rFonts w:ascii="Times New Roman" w:hAnsi="Times New Roman"/>
          <w:sz w:val="24"/>
          <w:szCs w:val="24"/>
        </w:rPr>
        <w:t>spolu se spisovým materiálem nadřízenému orgánu</w:t>
      </w:r>
    </w:p>
    <w:p w14:paraId="0A2A2D1B" w14:textId="77777777" w:rsidR="0021186F" w:rsidRPr="0021186F" w:rsidRDefault="0021186F" w:rsidP="00211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Pr="0021186F">
        <w:rPr>
          <w:rFonts w:ascii="Times New Roman" w:hAnsi="Times New Roman"/>
          <w:sz w:val="24"/>
          <w:szCs w:val="24"/>
        </w:rPr>
        <w:t>15 dnů ode dne doručení odvolání.</w:t>
      </w:r>
    </w:p>
    <w:p w14:paraId="0F111105" w14:textId="77777777" w:rsidR="0021186F" w:rsidRDefault="0021186F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16 odst. 2 </w:t>
      </w:r>
      <w:proofErr w:type="spellStart"/>
      <w:r>
        <w:rPr>
          <w:rFonts w:ascii="Times New Roman" w:hAnsi="Times New Roman"/>
          <w:sz w:val="24"/>
          <w:szCs w:val="24"/>
        </w:rPr>
        <w:t>InfZ</w:t>
      </w:r>
      <w:proofErr w:type="spellEnd"/>
    </w:p>
    <w:p w14:paraId="1CC6A6BD" w14:textId="77777777" w:rsidR="0021186F" w:rsidRDefault="0021186F" w:rsidP="00632299">
      <w:pPr>
        <w:rPr>
          <w:rFonts w:ascii="Times New Roman" w:hAnsi="Times New Roman"/>
          <w:sz w:val="24"/>
          <w:szCs w:val="24"/>
        </w:rPr>
      </w:pPr>
    </w:p>
    <w:p w14:paraId="0BF763CD" w14:textId="77777777" w:rsidR="0021186F" w:rsidRDefault="0021186F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21186F">
        <w:rPr>
          <w:rFonts w:ascii="Times New Roman" w:hAnsi="Times New Roman"/>
          <w:sz w:val="24"/>
          <w:szCs w:val="24"/>
        </w:rPr>
        <w:t>ozhodn</w:t>
      </w:r>
      <w:r>
        <w:rPr>
          <w:rFonts w:ascii="Times New Roman" w:hAnsi="Times New Roman"/>
          <w:sz w:val="24"/>
          <w:szCs w:val="24"/>
        </w:rPr>
        <w:t>utí nadřízeného orgánu</w:t>
      </w:r>
      <w:r w:rsidRPr="0021186F">
        <w:rPr>
          <w:rFonts w:ascii="Times New Roman" w:hAnsi="Times New Roman"/>
          <w:sz w:val="24"/>
          <w:szCs w:val="24"/>
        </w:rPr>
        <w:t xml:space="preserve"> o odvolání </w:t>
      </w:r>
    </w:p>
    <w:p w14:paraId="2CBC595C" w14:textId="77777777" w:rsidR="0021186F" w:rsidRPr="00D50C08" w:rsidRDefault="0021186F" w:rsidP="00632299">
      <w:pPr>
        <w:rPr>
          <w:rFonts w:ascii="Times New Roman" w:hAnsi="Times New Roman"/>
          <w:sz w:val="24"/>
          <w:szCs w:val="24"/>
        </w:rPr>
      </w:pPr>
      <w:r w:rsidRPr="0021186F">
        <w:rPr>
          <w:rFonts w:ascii="Times New Roman" w:hAnsi="Times New Roman"/>
          <w:sz w:val="24"/>
          <w:szCs w:val="24"/>
        </w:rPr>
        <w:t xml:space="preserve">do 15 dnů ode dne předložení odvolání </w:t>
      </w:r>
      <w:r>
        <w:rPr>
          <w:rFonts w:ascii="Times New Roman" w:hAnsi="Times New Roman"/>
          <w:sz w:val="24"/>
          <w:szCs w:val="24"/>
        </w:rPr>
        <w:t>P</w:t>
      </w:r>
      <w:r w:rsidRPr="0021186F">
        <w:rPr>
          <w:rFonts w:ascii="Times New Roman" w:hAnsi="Times New Roman"/>
          <w:sz w:val="24"/>
          <w:szCs w:val="24"/>
        </w:rPr>
        <w:t>ovinným subjektem</w:t>
      </w:r>
    </w:p>
    <w:p w14:paraId="50BCE681" w14:textId="77777777" w:rsidR="00E509F2" w:rsidRDefault="00E509F2" w:rsidP="00E509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16 odst. 3 </w:t>
      </w:r>
      <w:proofErr w:type="spellStart"/>
      <w:r>
        <w:rPr>
          <w:rFonts w:ascii="Times New Roman" w:hAnsi="Times New Roman"/>
          <w:sz w:val="24"/>
          <w:szCs w:val="24"/>
        </w:rPr>
        <w:t>InfZ</w:t>
      </w:r>
      <w:proofErr w:type="spellEnd"/>
    </w:p>
    <w:p w14:paraId="79E3B2A9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</w:p>
    <w:p w14:paraId="2F49E865" w14:textId="77777777" w:rsidR="00632299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32299" w:rsidRPr="00D50C08">
        <w:rPr>
          <w:rFonts w:ascii="Times New Roman" w:hAnsi="Times New Roman"/>
          <w:sz w:val="24"/>
          <w:szCs w:val="24"/>
        </w:rPr>
        <w:t xml:space="preserve">odání stížnosti </w:t>
      </w:r>
    </w:p>
    <w:p w14:paraId="41652CDA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>do 30 dnů ode dne</w:t>
      </w:r>
    </w:p>
    <w:p w14:paraId="61768FF1" w14:textId="77777777" w:rsidR="00632299" w:rsidRPr="00D50C08" w:rsidRDefault="00632299" w:rsidP="00632299">
      <w:pPr>
        <w:pStyle w:val="Odstavecseseznamem"/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doručení sdělení podle § 6 (odkaz na zveřejněnou informaci), § 14 odst. 5 </w:t>
      </w:r>
      <w:proofErr w:type="gramStart"/>
      <w:r w:rsidRPr="00D50C08">
        <w:rPr>
          <w:rFonts w:ascii="Times New Roman" w:hAnsi="Times New Roman"/>
          <w:sz w:val="24"/>
          <w:szCs w:val="24"/>
        </w:rPr>
        <w:t>písm. c) (odložení</w:t>
      </w:r>
      <w:proofErr w:type="gramEnd"/>
      <w:r w:rsidRPr="00D50C08">
        <w:rPr>
          <w:rFonts w:ascii="Times New Roman" w:hAnsi="Times New Roman"/>
          <w:sz w:val="24"/>
          <w:szCs w:val="24"/>
        </w:rPr>
        <w:t xml:space="preserve"> žádosti) nebo § 17 odst. 3 (po</w:t>
      </w:r>
      <w:r w:rsidR="00EE55E9">
        <w:rPr>
          <w:rFonts w:ascii="Times New Roman" w:hAnsi="Times New Roman"/>
          <w:sz w:val="24"/>
          <w:szCs w:val="24"/>
        </w:rPr>
        <w:t>žadavek na úhradu nákladů)</w:t>
      </w:r>
    </w:p>
    <w:p w14:paraId="1C7D0E35" w14:textId="77777777" w:rsidR="00632299" w:rsidRPr="00D50C08" w:rsidRDefault="00632299" w:rsidP="00632299">
      <w:pPr>
        <w:pStyle w:val="Odstavecseseznamem"/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uplynutí lhůty pro poskytnutí informace </w:t>
      </w:r>
    </w:p>
    <w:p w14:paraId="0496D230" w14:textId="77777777" w:rsidR="00632299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16a odst. 3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290A2121" w14:textId="77777777" w:rsidR="00837893" w:rsidRDefault="00837893" w:rsidP="00632299">
      <w:pPr>
        <w:rPr>
          <w:rFonts w:ascii="Times New Roman" w:hAnsi="Times New Roman"/>
          <w:sz w:val="24"/>
          <w:szCs w:val="24"/>
        </w:rPr>
      </w:pPr>
    </w:p>
    <w:p w14:paraId="04A5B07B" w14:textId="77777777" w:rsidR="00837893" w:rsidRDefault="00837893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37893">
        <w:rPr>
          <w:rFonts w:ascii="Times New Roman" w:hAnsi="Times New Roman"/>
          <w:sz w:val="24"/>
          <w:szCs w:val="24"/>
        </w:rPr>
        <w:t>ředlož</w:t>
      </w:r>
      <w:r>
        <w:rPr>
          <w:rFonts w:ascii="Times New Roman" w:hAnsi="Times New Roman"/>
          <w:sz w:val="24"/>
          <w:szCs w:val="24"/>
        </w:rPr>
        <w:t>ení</w:t>
      </w:r>
      <w:r w:rsidRPr="00837893">
        <w:rPr>
          <w:rFonts w:ascii="Times New Roman" w:hAnsi="Times New Roman"/>
          <w:sz w:val="24"/>
          <w:szCs w:val="24"/>
        </w:rPr>
        <w:t xml:space="preserve"> stížnost</w:t>
      </w:r>
      <w:r>
        <w:rPr>
          <w:rFonts w:ascii="Times New Roman" w:hAnsi="Times New Roman"/>
          <w:sz w:val="24"/>
          <w:szCs w:val="24"/>
        </w:rPr>
        <w:t>i</w:t>
      </w:r>
      <w:r w:rsidRPr="00837893">
        <w:rPr>
          <w:rFonts w:ascii="Times New Roman" w:hAnsi="Times New Roman"/>
          <w:sz w:val="24"/>
          <w:szCs w:val="24"/>
        </w:rPr>
        <w:t xml:space="preserve"> nadřízenému orgánu </w:t>
      </w:r>
    </w:p>
    <w:p w14:paraId="637008B7" w14:textId="77777777" w:rsidR="00837893" w:rsidRPr="00D50C08" w:rsidRDefault="00837893" w:rsidP="00632299">
      <w:pPr>
        <w:rPr>
          <w:rFonts w:ascii="Times New Roman" w:hAnsi="Times New Roman"/>
          <w:sz w:val="24"/>
          <w:szCs w:val="24"/>
        </w:rPr>
      </w:pPr>
      <w:r w:rsidRPr="00837893">
        <w:rPr>
          <w:rFonts w:ascii="Times New Roman" w:hAnsi="Times New Roman"/>
          <w:sz w:val="24"/>
          <w:szCs w:val="24"/>
        </w:rPr>
        <w:t xml:space="preserve">do 7 dnů ode dne, kdy stížnost došla, pokud v této lhůtě </w:t>
      </w:r>
      <w:r>
        <w:rPr>
          <w:rFonts w:ascii="Times New Roman" w:hAnsi="Times New Roman"/>
          <w:sz w:val="24"/>
          <w:szCs w:val="24"/>
        </w:rPr>
        <w:t xml:space="preserve">Povinný subjekt </w:t>
      </w:r>
      <w:r w:rsidRPr="00837893">
        <w:rPr>
          <w:rFonts w:ascii="Times New Roman" w:hAnsi="Times New Roman"/>
          <w:sz w:val="24"/>
          <w:szCs w:val="24"/>
        </w:rPr>
        <w:t>stížnosti sám zcela nevyhoví tím, že poskytne požadovanou informaci nebo vydá rozhodnutí o odmítnutí žádosti</w:t>
      </w:r>
    </w:p>
    <w:p w14:paraId="5C0B50DC" w14:textId="77777777" w:rsidR="00837893" w:rsidRDefault="00837893" w:rsidP="00837893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16a odst. </w:t>
      </w:r>
      <w:r>
        <w:rPr>
          <w:rFonts w:ascii="Times New Roman" w:hAnsi="Times New Roman"/>
          <w:sz w:val="24"/>
          <w:szCs w:val="24"/>
        </w:rPr>
        <w:t>5</w:t>
      </w:r>
      <w:r w:rsidRPr="00D5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3929F5D8" w14:textId="77777777" w:rsidR="00632299" w:rsidRDefault="00632299" w:rsidP="00632299">
      <w:pPr>
        <w:rPr>
          <w:rFonts w:ascii="Times New Roman" w:hAnsi="Times New Roman"/>
          <w:sz w:val="24"/>
          <w:szCs w:val="24"/>
        </w:rPr>
      </w:pPr>
    </w:p>
    <w:p w14:paraId="19C924DB" w14:textId="77777777" w:rsidR="00837893" w:rsidRDefault="00837893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Rozhodnutí o stížnosti </w:t>
      </w:r>
    </w:p>
    <w:p w14:paraId="5497A0AD" w14:textId="77777777" w:rsidR="00837893" w:rsidRPr="00D50C08" w:rsidRDefault="00837893" w:rsidP="00632299">
      <w:pPr>
        <w:rPr>
          <w:rFonts w:ascii="Times New Roman" w:hAnsi="Times New Roman"/>
          <w:sz w:val="24"/>
          <w:szCs w:val="24"/>
        </w:rPr>
      </w:pPr>
      <w:r w:rsidRPr="00837893">
        <w:rPr>
          <w:rFonts w:ascii="Times New Roman" w:hAnsi="Times New Roman"/>
          <w:sz w:val="24"/>
          <w:szCs w:val="24"/>
        </w:rPr>
        <w:t xml:space="preserve">do 15 dnů ode dne, kdy byla </w:t>
      </w:r>
      <w:r>
        <w:rPr>
          <w:rFonts w:ascii="Times New Roman" w:hAnsi="Times New Roman"/>
          <w:sz w:val="24"/>
          <w:szCs w:val="24"/>
        </w:rPr>
        <w:t xml:space="preserve">stížnost </w:t>
      </w:r>
      <w:r w:rsidRPr="00837893">
        <w:rPr>
          <w:rFonts w:ascii="Times New Roman" w:hAnsi="Times New Roman"/>
          <w:sz w:val="24"/>
          <w:szCs w:val="24"/>
        </w:rPr>
        <w:t>předložena</w:t>
      </w:r>
      <w:r>
        <w:rPr>
          <w:rFonts w:ascii="Times New Roman" w:hAnsi="Times New Roman"/>
          <w:sz w:val="24"/>
          <w:szCs w:val="24"/>
        </w:rPr>
        <w:t xml:space="preserve"> nadřízenému orgánu</w:t>
      </w:r>
    </w:p>
    <w:p w14:paraId="57FBF2C0" w14:textId="77777777" w:rsidR="00837893" w:rsidRDefault="00837893" w:rsidP="00837893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16a odst. </w:t>
      </w:r>
      <w:r>
        <w:rPr>
          <w:rFonts w:ascii="Times New Roman" w:hAnsi="Times New Roman"/>
          <w:sz w:val="24"/>
          <w:szCs w:val="24"/>
        </w:rPr>
        <w:t>8</w:t>
      </w:r>
      <w:r w:rsidRPr="00D5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779C8AC9" w14:textId="77777777" w:rsidR="00837893" w:rsidRDefault="00837893" w:rsidP="00632299">
      <w:pPr>
        <w:rPr>
          <w:rFonts w:ascii="Times New Roman" w:hAnsi="Times New Roman"/>
          <w:sz w:val="24"/>
          <w:szCs w:val="24"/>
        </w:rPr>
      </w:pPr>
    </w:p>
    <w:p w14:paraId="4B853575" w14:textId="77777777" w:rsidR="00632299" w:rsidRPr="00D50C08" w:rsidRDefault="00B949B0" w:rsidP="0063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32299" w:rsidRPr="00D50C08">
        <w:rPr>
          <w:rFonts w:ascii="Times New Roman" w:hAnsi="Times New Roman"/>
          <w:sz w:val="24"/>
          <w:szCs w:val="24"/>
        </w:rPr>
        <w:t xml:space="preserve">ovinnost zveřejnit výroční zprávu za předcházející kalendářní rok </w:t>
      </w:r>
    </w:p>
    <w:p w14:paraId="5060ADD5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proofErr w:type="gramStart"/>
      <w:r w:rsidRPr="00D50C08">
        <w:rPr>
          <w:rFonts w:ascii="Times New Roman" w:hAnsi="Times New Roman"/>
          <w:sz w:val="24"/>
          <w:szCs w:val="24"/>
        </w:rPr>
        <w:t>do 1.března</w:t>
      </w:r>
      <w:proofErr w:type="gramEnd"/>
    </w:p>
    <w:p w14:paraId="27F9A689" w14:textId="77777777" w:rsidR="00632299" w:rsidRPr="00D50C08" w:rsidRDefault="00632299" w:rsidP="00632299">
      <w:pPr>
        <w:rPr>
          <w:rFonts w:ascii="Times New Roman" w:hAnsi="Times New Roman"/>
          <w:sz w:val="24"/>
          <w:szCs w:val="24"/>
        </w:rPr>
      </w:pPr>
      <w:r w:rsidRPr="00D50C08">
        <w:rPr>
          <w:rFonts w:ascii="Times New Roman" w:hAnsi="Times New Roman"/>
          <w:sz w:val="24"/>
          <w:szCs w:val="24"/>
        </w:rPr>
        <w:t xml:space="preserve">§ 18 </w:t>
      </w:r>
      <w:proofErr w:type="spellStart"/>
      <w:r w:rsidR="00AB0E9A" w:rsidRPr="00D50C08">
        <w:rPr>
          <w:rFonts w:ascii="Times New Roman" w:hAnsi="Times New Roman"/>
          <w:sz w:val="24"/>
          <w:szCs w:val="24"/>
        </w:rPr>
        <w:t>InfZ</w:t>
      </w:r>
      <w:proofErr w:type="spellEnd"/>
    </w:p>
    <w:p w14:paraId="2F76ADA9" w14:textId="77777777" w:rsidR="00632299" w:rsidRPr="00800F06" w:rsidRDefault="00632299" w:rsidP="00632299">
      <w:pPr>
        <w:rPr>
          <w:sz w:val="24"/>
          <w:szCs w:val="24"/>
        </w:rPr>
      </w:pPr>
    </w:p>
    <w:p w14:paraId="17E7D934" w14:textId="77777777" w:rsidR="00800F06" w:rsidRPr="00800F06" w:rsidRDefault="00800F06" w:rsidP="00994C02">
      <w:pPr>
        <w:rPr>
          <w:rFonts w:ascii="Times New Roman" w:hAnsi="Times New Roman"/>
          <w:b/>
          <w:sz w:val="24"/>
          <w:szCs w:val="24"/>
          <w:u w:val="single"/>
        </w:rPr>
      </w:pPr>
      <w:r w:rsidRPr="00800F06">
        <w:rPr>
          <w:rFonts w:ascii="Times New Roman" w:hAnsi="Times New Roman"/>
          <w:b/>
          <w:sz w:val="24"/>
          <w:szCs w:val="24"/>
          <w:u w:val="single"/>
        </w:rPr>
        <w:lastRenderedPageBreak/>
        <w:t>Další informace o postupech Povinného subjektu</w:t>
      </w:r>
    </w:p>
    <w:p w14:paraId="34846473" w14:textId="77777777" w:rsidR="00994C02" w:rsidRDefault="00837893" w:rsidP="00994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00F06">
        <w:rPr>
          <w:rFonts w:ascii="Times New Roman" w:hAnsi="Times New Roman"/>
          <w:sz w:val="24"/>
          <w:szCs w:val="24"/>
        </w:rPr>
        <w:t xml:space="preserve">ovinný subjekt poskytne </w:t>
      </w:r>
      <w:r>
        <w:rPr>
          <w:rFonts w:ascii="Times New Roman" w:hAnsi="Times New Roman"/>
          <w:sz w:val="24"/>
          <w:szCs w:val="24"/>
        </w:rPr>
        <w:t>i</w:t>
      </w:r>
      <w:r w:rsidR="00800F06" w:rsidRPr="00800F06">
        <w:rPr>
          <w:rFonts w:ascii="Times New Roman" w:hAnsi="Times New Roman"/>
          <w:sz w:val="24"/>
          <w:szCs w:val="24"/>
        </w:rPr>
        <w:t>nformace týkající se osobnosti, projevů osobní povahy, soukromí fyzické osoby a osobní údaje jen v souladu s právními předpisy, upravujícími jejich ochranu</w:t>
      </w:r>
      <w:r w:rsidR="00800F06">
        <w:rPr>
          <w:rFonts w:ascii="Times New Roman" w:hAnsi="Times New Roman"/>
          <w:sz w:val="24"/>
          <w:szCs w:val="24"/>
        </w:rPr>
        <w:t>.</w:t>
      </w:r>
    </w:p>
    <w:p w14:paraId="560E7155" w14:textId="77777777" w:rsidR="00800F06" w:rsidRDefault="00800F06" w:rsidP="00994C02">
      <w:pPr>
        <w:rPr>
          <w:rFonts w:ascii="Times New Roman" w:hAnsi="Times New Roman"/>
          <w:sz w:val="24"/>
          <w:szCs w:val="24"/>
        </w:rPr>
      </w:pPr>
    </w:p>
    <w:p w14:paraId="031EB6C1" w14:textId="77777777" w:rsidR="00800F06" w:rsidRDefault="00800F06" w:rsidP="00800F06">
      <w:pPr>
        <w:rPr>
          <w:rFonts w:ascii="Times New Roman" w:hAnsi="Times New Roman"/>
          <w:sz w:val="24"/>
          <w:szCs w:val="24"/>
        </w:rPr>
      </w:pPr>
      <w:r w:rsidRPr="00800F06">
        <w:rPr>
          <w:rFonts w:ascii="Times New Roman" w:hAnsi="Times New Roman"/>
          <w:sz w:val="24"/>
          <w:szCs w:val="24"/>
        </w:rPr>
        <w:t>Pokud je požadovaná informace obchodním tajemstvím, povinný subjekt ji neposkytne</w:t>
      </w:r>
      <w:r>
        <w:rPr>
          <w:rFonts w:ascii="Times New Roman" w:hAnsi="Times New Roman"/>
          <w:sz w:val="24"/>
          <w:szCs w:val="24"/>
        </w:rPr>
        <w:t>, ale p</w:t>
      </w:r>
      <w:r w:rsidRPr="00800F06">
        <w:rPr>
          <w:rFonts w:ascii="Times New Roman" w:hAnsi="Times New Roman"/>
          <w:sz w:val="24"/>
          <w:szCs w:val="24"/>
        </w:rPr>
        <w:t>ři poskytování informace, která se týká používání veřejných prostředků, se nepovažuje poskytnutí informace o rozsahu a příjemci těchto prostředků za porušení obchodního tajemství.</w:t>
      </w:r>
    </w:p>
    <w:p w14:paraId="4C55BAAB" w14:textId="77777777" w:rsidR="00800F06" w:rsidRDefault="00800F06" w:rsidP="00994C02">
      <w:pPr>
        <w:rPr>
          <w:rFonts w:ascii="Times New Roman" w:hAnsi="Times New Roman"/>
          <w:sz w:val="24"/>
          <w:szCs w:val="24"/>
        </w:rPr>
      </w:pPr>
    </w:p>
    <w:p w14:paraId="0FE70094" w14:textId="77777777" w:rsidR="0021186F" w:rsidRPr="0021186F" w:rsidRDefault="0021186F" w:rsidP="0021186F">
      <w:pPr>
        <w:rPr>
          <w:rFonts w:ascii="Times New Roman" w:hAnsi="Times New Roman"/>
          <w:sz w:val="24"/>
          <w:szCs w:val="24"/>
        </w:rPr>
      </w:pPr>
      <w:r w:rsidRPr="0021186F">
        <w:rPr>
          <w:rFonts w:ascii="Times New Roman" w:hAnsi="Times New Roman"/>
          <w:sz w:val="24"/>
          <w:szCs w:val="24"/>
        </w:rPr>
        <w:t xml:space="preserve">Závažnými důvody </w:t>
      </w:r>
      <w:r>
        <w:rPr>
          <w:rFonts w:ascii="Times New Roman" w:hAnsi="Times New Roman"/>
          <w:sz w:val="24"/>
          <w:szCs w:val="24"/>
        </w:rPr>
        <w:t>pro prodloužení l</w:t>
      </w:r>
      <w:r w:rsidRPr="0021186F">
        <w:rPr>
          <w:rFonts w:ascii="Times New Roman" w:hAnsi="Times New Roman"/>
          <w:sz w:val="24"/>
          <w:szCs w:val="24"/>
        </w:rPr>
        <w:t>hůt</w:t>
      </w:r>
      <w:r>
        <w:rPr>
          <w:rFonts w:ascii="Times New Roman" w:hAnsi="Times New Roman"/>
          <w:sz w:val="24"/>
          <w:szCs w:val="24"/>
        </w:rPr>
        <w:t>y</w:t>
      </w:r>
      <w:r w:rsidRPr="0021186F">
        <w:rPr>
          <w:rFonts w:ascii="Times New Roman" w:hAnsi="Times New Roman"/>
          <w:sz w:val="24"/>
          <w:szCs w:val="24"/>
        </w:rPr>
        <w:t xml:space="preserve"> pro poskytnutí informace jsou:</w:t>
      </w:r>
    </w:p>
    <w:p w14:paraId="2C0DD8B3" w14:textId="77777777" w:rsidR="0021186F" w:rsidRPr="0021186F" w:rsidRDefault="0021186F" w:rsidP="0021186F">
      <w:pPr>
        <w:pStyle w:val="Odstavecseseznamem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1186F">
        <w:rPr>
          <w:rFonts w:ascii="Times New Roman" w:hAnsi="Times New Roman"/>
          <w:sz w:val="24"/>
          <w:szCs w:val="24"/>
        </w:rPr>
        <w:t>vyhledání a sběr požadovaných informací na jiných pracovištích, které jsou oddělené od pracoviště vyřizujícího žádost,</w:t>
      </w:r>
    </w:p>
    <w:p w14:paraId="2A3F27F1" w14:textId="77777777" w:rsidR="0021186F" w:rsidRPr="0021186F" w:rsidRDefault="0021186F" w:rsidP="0021186F">
      <w:pPr>
        <w:pStyle w:val="Odstavecseseznamem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1186F">
        <w:rPr>
          <w:rFonts w:ascii="Times New Roman" w:hAnsi="Times New Roman"/>
          <w:sz w:val="24"/>
          <w:szCs w:val="24"/>
        </w:rPr>
        <w:t>vyhledání a sběr objemného množství oddělených a odlišných informací požadovaných v jedné žádosti,</w:t>
      </w:r>
    </w:p>
    <w:p w14:paraId="53EC0504" w14:textId="77777777" w:rsidR="0021186F" w:rsidRPr="0021186F" w:rsidRDefault="0021186F" w:rsidP="0021186F">
      <w:pPr>
        <w:pStyle w:val="Odstavecseseznamem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1186F">
        <w:rPr>
          <w:rFonts w:ascii="Times New Roman" w:hAnsi="Times New Roman"/>
          <w:sz w:val="24"/>
          <w:szCs w:val="24"/>
        </w:rPr>
        <w:t>konzultace s jiným povinným subjektem, který má závažný zájem na rozhodnutí o žádosti, nebo mezi dvěma nebo více složkami povinného subjektu, které mají závažný zájem na předmětu žádosti.</w:t>
      </w:r>
    </w:p>
    <w:p w14:paraId="20895AB3" w14:textId="77777777" w:rsidR="00800F06" w:rsidRDefault="0021186F" w:rsidP="0021186F">
      <w:pPr>
        <w:rPr>
          <w:rFonts w:ascii="Times New Roman" w:hAnsi="Times New Roman"/>
          <w:sz w:val="24"/>
          <w:szCs w:val="24"/>
        </w:rPr>
      </w:pPr>
      <w:r w:rsidRPr="0021186F">
        <w:rPr>
          <w:rFonts w:ascii="Times New Roman" w:hAnsi="Times New Roman"/>
          <w:sz w:val="24"/>
          <w:szCs w:val="24"/>
        </w:rPr>
        <w:t>Žadatel musí být o prodloužení lhůty i o jeho důvodech vždy prokazatelně informován, a to včas před uplynutím lhůty pro poskytnutí informace.</w:t>
      </w:r>
    </w:p>
    <w:p w14:paraId="50693C40" w14:textId="77777777" w:rsidR="00800F06" w:rsidRDefault="00800F06" w:rsidP="00994C02">
      <w:pPr>
        <w:rPr>
          <w:rFonts w:ascii="Times New Roman" w:hAnsi="Times New Roman"/>
          <w:b/>
          <w:sz w:val="28"/>
          <w:szCs w:val="28"/>
        </w:rPr>
      </w:pPr>
    </w:p>
    <w:p w14:paraId="70393811" w14:textId="77777777" w:rsidR="00837893" w:rsidRPr="00E509F2" w:rsidRDefault="00837893" w:rsidP="00837893">
      <w:pPr>
        <w:pStyle w:val="Normlnweb"/>
        <w:spacing w:before="0" w:beforeAutospacing="0" w:after="0" w:afterAutospacing="0"/>
        <w:jc w:val="both"/>
      </w:pPr>
      <w:r>
        <w:t>P</w:t>
      </w:r>
      <w:r w:rsidRPr="00E509F2">
        <w:t xml:space="preserve">ři rozhodování o stížnosti </w:t>
      </w:r>
      <w:r>
        <w:t>proti výši úhrady požadovan</w:t>
      </w:r>
      <w:r w:rsidR="00BB0E79">
        <w:t>é</w:t>
      </w:r>
      <w:r>
        <w:t xml:space="preserve"> v souvislosti s poskytováním informací, n</w:t>
      </w:r>
      <w:r w:rsidRPr="00E509F2">
        <w:t>adřízený orgán podle odstavce 1 písm. d) přezkoumá postup povinného subjektu a rozhodne tak, že</w:t>
      </w:r>
    </w:p>
    <w:p w14:paraId="5E28D5B1" w14:textId="77777777" w:rsidR="00837893" w:rsidRPr="00837893" w:rsidRDefault="00837893" w:rsidP="00837893">
      <w:pPr>
        <w:pStyle w:val="Odstavecseseznamem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837893">
        <w:rPr>
          <w:rFonts w:ascii="Times New Roman" w:hAnsi="Times New Roman"/>
          <w:sz w:val="24"/>
          <w:szCs w:val="24"/>
        </w:rPr>
        <w:t>výši úhrady potvrdí,</w:t>
      </w:r>
    </w:p>
    <w:p w14:paraId="5F9AC855" w14:textId="77777777" w:rsidR="00837893" w:rsidRPr="00837893" w:rsidRDefault="00837893" w:rsidP="00837893">
      <w:pPr>
        <w:pStyle w:val="Odstavecseseznamem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837893">
        <w:rPr>
          <w:rFonts w:ascii="Times New Roman" w:hAnsi="Times New Roman"/>
          <w:sz w:val="24"/>
          <w:szCs w:val="24"/>
        </w:rPr>
        <w:t xml:space="preserve">výši úhrady sníží. </w:t>
      </w:r>
    </w:p>
    <w:p w14:paraId="50044756" w14:textId="77777777" w:rsidR="00837893" w:rsidRPr="00E509F2" w:rsidRDefault="00837893" w:rsidP="00837893">
      <w:pPr>
        <w:rPr>
          <w:rFonts w:ascii="Times New Roman" w:hAnsi="Times New Roman"/>
          <w:sz w:val="24"/>
          <w:szCs w:val="24"/>
        </w:rPr>
      </w:pPr>
    </w:p>
    <w:p w14:paraId="4F317BA4" w14:textId="77777777" w:rsidR="00E509F2" w:rsidRPr="00E509F2" w:rsidRDefault="00C53E11" w:rsidP="00E509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09F2">
        <w:rPr>
          <w:rFonts w:ascii="Times New Roman" w:hAnsi="Times New Roman"/>
          <w:sz w:val="24"/>
          <w:szCs w:val="24"/>
        </w:rPr>
        <w:t xml:space="preserve">ři rozhodování o </w:t>
      </w:r>
      <w:r w:rsidR="00837893">
        <w:rPr>
          <w:rFonts w:ascii="Times New Roman" w:hAnsi="Times New Roman"/>
          <w:sz w:val="24"/>
          <w:szCs w:val="24"/>
        </w:rPr>
        <w:t xml:space="preserve">ostatních </w:t>
      </w:r>
      <w:r w:rsidRPr="00E509F2">
        <w:rPr>
          <w:rFonts w:ascii="Times New Roman" w:hAnsi="Times New Roman"/>
          <w:sz w:val="24"/>
          <w:szCs w:val="24"/>
        </w:rPr>
        <w:t>stížnost</w:t>
      </w:r>
      <w:r w:rsidR="00837893">
        <w:rPr>
          <w:rFonts w:ascii="Times New Roman" w:hAnsi="Times New Roman"/>
          <w:sz w:val="24"/>
          <w:szCs w:val="24"/>
        </w:rPr>
        <w:t xml:space="preserve">ech </w:t>
      </w:r>
      <w:r>
        <w:rPr>
          <w:rFonts w:ascii="Times New Roman" w:hAnsi="Times New Roman"/>
          <w:sz w:val="24"/>
          <w:szCs w:val="24"/>
        </w:rPr>
        <w:t>n</w:t>
      </w:r>
      <w:r w:rsidR="00E509F2" w:rsidRPr="00E509F2">
        <w:rPr>
          <w:rFonts w:ascii="Times New Roman" w:hAnsi="Times New Roman"/>
          <w:sz w:val="24"/>
          <w:szCs w:val="24"/>
        </w:rPr>
        <w:t xml:space="preserve">adřízený orgán přezkoumá postup </w:t>
      </w:r>
      <w:r w:rsidR="00837893">
        <w:rPr>
          <w:rFonts w:ascii="Times New Roman" w:hAnsi="Times New Roman"/>
          <w:sz w:val="24"/>
          <w:szCs w:val="24"/>
        </w:rPr>
        <w:t>P</w:t>
      </w:r>
      <w:r w:rsidR="00E509F2" w:rsidRPr="00E509F2">
        <w:rPr>
          <w:rFonts w:ascii="Times New Roman" w:hAnsi="Times New Roman"/>
          <w:sz w:val="24"/>
          <w:szCs w:val="24"/>
        </w:rPr>
        <w:t>ovinného subjektu a rozhodne tak, že</w:t>
      </w:r>
    </w:p>
    <w:p w14:paraId="386134C5" w14:textId="77777777" w:rsidR="00E509F2" w:rsidRPr="00837893" w:rsidRDefault="00E509F2" w:rsidP="00837893">
      <w:pPr>
        <w:pStyle w:val="Odstavecseseznamem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37893">
        <w:rPr>
          <w:rFonts w:ascii="Times New Roman" w:hAnsi="Times New Roman"/>
          <w:sz w:val="24"/>
          <w:szCs w:val="24"/>
        </w:rPr>
        <w:t xml:space="preserve">postup </w:t>
      </w:r>
      <w:r w:rsidR="00C53E11" w:rsidRPr="00837893">
        <w:rPr>
          <w:rFonts w:ascii="Times New Roman" w:hAnsi="Times New Roman"/>
          <w:sz w:val="24"/>
          <w:szCs w:val="24"/>
        </w:rPr>
        <w:t>P</w:t>
      </w:r>
      <w:r w:rsidRPr="00837893">
        <w:rPr>
          <w:rFonts w:ascii="Times New Roman" w:hAnsi="Times New Roman"/>
          <w:sz w:val="24"/>
          <w:szCs w:val="24"/>
        </w:rPr>
        <w:t>ovinného subjektu potvrdí,</w:t>
      </w:r>
    </w:p>
    <w:p w14:paraId="04323C84" w14:textId="77777777" w:rsidR="00C53E11" w:rsidRPr="00837893" w:rsidRDefault="00E509F2" w:rsidP="00837893">
      <w:pPr>
        <w:pStyle w:val="Odstavecseseznamem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37893">
        <w:rPr>
          <w:rFonts w:ascii="Times New Roman" w:hAnsi="Times New Roman"/>
          <w:sz w:val="24"/>
          <w:szCs w:val="24"/>
        </w:rPr>
        <w:t xml:space="preserve">přikáže, aby ve stanovené lhůtě, která nesmí být delší než 15 dnů ode dne doručení rozhodnutí nadřízeného orgánu, </w:t>
      </w:r>
      <w:r w:rsidR="00C53E11" w:rsidRPr="00837893">
        <w:rPr>
          <w:rFonts w:ascii="Times New Roman" w:hAnsi="Times New Roman"/>
          <w:sz w:val="24"/>
          <w:szCs w:val="24"/>
        </w:rPr>
        <w:t xml:space="preserve">byla </w:t>
      </w:r>
      <w:r w:rsidRPr="00837893">
        <w:rPr>
          <w:rFonts w:ascii="Times New Roman" w:hAnsi="Times New Roman"/>
          <w:sz w:val="24"/>
          <w:szCs w:val="24"/>
        </w:rPr>
        <w:t>žádost vyří</w:t>
      </w:r>
      <w:r w:rsidR="00C53E11" w:rsidRPr="00837893">
        <w:rPr>
          <w:rFonts w:ascii="Times New Roman" w:hAnsi="Times New Roman"/>
          <w:sz w:val="24"/>
          <w:szCs w:val="24"/>
        </w:rPr>
        <w:t>zena.</w:t>
      </w:r>
    </w:p>
    <w:p w14:paraId="16484A5B" w14:textId="77777777" w:rsidR="00837893" w:rsidRDefault="00837893" w:rsidP="00E509F2">
      <w:pPr>
        <w:rPr>
          <w:rFonts w:ascii="Times New Roman" w:hAnsi="Times New Roman"/>
          <w:sz w:val="24"/>
          <w:szCs w:val="24"/>
        </w:rPr>
      </w:pPr>
    </w:p>
    <w:p w14:paraId="6E593396" w14:textId="77777777" w:rsidR="00AB0E9A" w:rsidRPr="00E7595B" w:rsidRDefault="00E509F2" w:rsidP="00837893">
      <w:pPr>
        <w:rPr>
          <w:rFonts w:ascii="Times New Roman" w:hAnsi="Times New Roman"/>
          <w:b/>
          <w:sz w:val="28"/>
          <w:szCs w:val="28"/>
        </w:rPr>
      </w:pPr>
      <w:r w:rsidRPr="00E509F2">
        <w:rPr>
          <w:rFonts w:ascii="Times New Roman" w:hAnsi="Times New Roman"/>
          <w:sz w:val="24"/>
          <w:szCs w:val="24"/>
        </w:rPr>
        <w:tab/>
      </w:r>
      <w:r w:rsidR="002E633A" w:rsidRPr="00E7595B">
        <w:rPr>
          <w:rFonts w:ascii="Times New Roman" w:hAnsi="Times New Roman"/>
          <w:b/>
          <w:sz w:val="28"/>
          <w:szCs w:val="28"/>
        </w:rPr>
        <w:t>Přehled nejdůležitějších předpisů</w:t>
      </w:r>
    </w:p>
    <w:p w14:paraId="6F1CF9F9" w14:textId="77777777" w:rsidR="00AB0E9A" w:rsidRDefault="00AB0E9A" w:rsidP="00AB0E9A">
      <w:pPr>
        <w:rPr>
          <w:rFonts w:ascii="Times New Roman" w:hAnsi="Times New Roman"/>
          <w:b/>
          <w:sz w:val="28"/>
          <w:szCs w:val="28"/>
        </w:rPr>
      </w:pPr>
    </w:p>
    <w:p w14:paraId="45AEC8A8" w14:textId="77777777" w:rsidR="00AB0E9A" w:rsidRPr="00BA7ECA" w:rsidRDefault="00AB0E9A" w:rsidP="00AB0E9A">
      <w:pPr>
        <w:rPr>
          <w:rFonts w:ascii="Times New Roman" w:hAnsi="Times New Roman"/>
          <w:sz w:val="24"/>
          <w:szCs w:val="24"/>
        </w:rPr>
      </w:pPr>
      <w:proofErr w:type="spellStart"/>
      <w:r w:rsidRPr="00BA7ECA">
        <w:rPr>
          <w:rFonts w:ascii="Times New Roman" w:hAnsi="Times New Roman"/>
          <w:sz w:val="24"/>
          <w:szCs w:val="24"/>
        </w:rPr>
        <w:t>InfZ</w:t>
      </w:r>
      <w:proofErr w:type="spellEnd"/>
    </w:p>
    <w:p w14:paraId="5D54B0F8" w14:textId="6A014B79" w:rsidR="00AB0E9A" w:rsidRPr="00BA7ECA" w:rsidRDefault="00AB0E9A" w:rsidP="00AB0E9A">
      <w:pPr>
        <w:rPr>
          <w:rFonts w:ascii="Times New Roman" w:hAnsi="Times New Roman"/>
          <w:sz w:val="24"/>
          <w:szCs w:val="24"/>
        </w:rPr>
      </w:pPr>
      <w:r w:rsidRPr="00BA7ECA">
        <w:rPr>
          <w:rFonts w:ascii="Times New Roman" w:hAnsi="Times New Roman"/>
          <w:sz w:val="24"/>
          <w:szCs w:val="24"/>
        </w:rPr>
        <w:t xml:space="preserve">Směrnice Povinného subjektu </w:t>
      </w:r>
      <w:r w:rsidR="004D5426">
        <w:rPr>
          <w:rFonts w:ascii="Times New Roman" w:hAnsi="Times New Roman"/>
          <w:sz w:val="24"/>
          <w:szCs w:val="24"/>
        </w:rPr>
        <w:t xml:space="preserve">je </w:t>
      </w:r>
      <w:r w:rsidR="0005020F">
        <w:rPr>
          <w:rFonts w:ascii="Times New Roman" w:hAnsi="Times New Roman"/>
          <w:sz w:val="24"/>
          <w:szCs w:val="24"/>
        </w:rPr>
        <w:t xml:space="preserve">přístupná k nahlédnutí </w:t>
      </w:r>
      <w:r w:rsidR="004D5426">
        <w:rPr>
          <w:rFonts w:ascii="Times New Roman" w:hAnsi="Times New Roman"/>
          <w:sz w:val="24"/>
          <w:szCs w:val="24"/>
        </w:rPr>
        <w:t xml:space="preserve">webových stánkách </w:t>
      </w:r>
      <w:hyperlink r:id="rId5" w:history="1">
        <w:r w:rsidR="004D5426" w:rsidRPr="00C308B2">
          <w:rPr>
            <w:rStyle w:val="Hypertextovodkaz"/>
            <w:rFonts w:ascii="Times New Roman" w:hAnsi="Times New Roman"/>
            <w:sz w:val="24"/>
            <w:szCs w:val="24"/>
          </w:rPr>
          <w:t>www.kplsro.net</w:t>
        </w:r>
      </w:hyperlink>
      <w:r w:rsidR="004D5426">
        <w:rPr>
          <w:rFonts w:ascii="Times New Roman" w:hAnsi="Times New Roman"/>
          <w:sz w:val="24"/>
          <w:szCs w:val="24"/>
        </w:rPr>
        <w:t xml:space="preserve"> nebo na jednatelství </w:t>
      </w:r>
      <w:r w:rsidR="00E3442E">
        <w:rPr>
          <w:rFonts w:ascii="Times New Roman" w:hAnsi="Times New Roman"/>
          <w:sz w:val="24"/>
          <w:szCs w:val="24"/>
        </w:rPr>
        <w:t>KPL.</w:t>
      </w:r>
    </w:p>
    <w:p w14:paraId="1515EF11" w14:textId="77777777" w:rsidR="002E633A" w:rsidRPr="00AB0E9A" w:rsidRDefault="002E633A" w:rsidP="00AB0E9A">
      <w:pPr>
        <w:rPr>
          <w:rFonts w:ascii="Times New Roman" w:hAnsi="Times New Roman"/>
          <w:b/>
          <w:sz w:val="28"/>
          <w:szCs w:val="28"/>
        </w:rPr>
      </w:pPr>
      <w:r w:rsidRPr="00AB0E9A">
        <w:rPr>
          <w:rFonts w:ascii="Times New Roman" w:hAnsi="Times New Roman"/>
          <w:b/>
          <w:sz w:val="28"/>
          <w:szCs w:val="28"/>
        </w:rPr>
        <w:t xml:space="preserve"> </w:t>
      </w:r>
    </w:p>
    <w:p w14:paraId="058111E8" w14:textId="77777777" w:rsidR="002E633A" w:rsidRPr="00283DAF" w:rsidRDefault="002E633A" w:rsidP="00E7595B">
      <w:pPr>
        <w:pStyle w:val="Odstavecseseznamem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283DAF">
        <w:rPr>
          <w:rFonts w:ascii="Times New Roman" w:hAnsi="Times New Roman"/>
          <w:b/>
          <w:sz w:val="28"/>
          <w:szCs w:val="28"/>
        </w:rPr>
        <w:t>Sazebník úhrad za poskytování informací</w:t>
      </w:r>
    </w:p>
    <w:p w14:paraId="4398A3A2" w14:textId="77777777" w:rsidR="00283DAF" w:rsidRDefault="00283DAF" w:rsidP="00283DAF">
      <w:pPr>
        <w:jc w:val="left"/>
        <w:rPr>
          <w:rFonts w:ascii="Times New Roman" w:hAnsi="Times New Roman"/>
          <w:sz w:val="24"/>
          <w:szCs w:val="24"/>
        </w:rPr>
      </w:pPr>
    </w:p>
    <w:p w14:paraId="51CA5A16" w14:textId="77777777" w:rsidR="00283DAF" w:rsidRPr="00D40B6C" w:rsidRDefault="00283DAF" w:rsidP="00283DAF">
      <w:pPr>
        <w:rPr>
          <w:rFonts w:cs="Arial"/>
        </w:rPr>
      </w:pPr>
    </w:p>
    <w:tbl>
      <w:tblPr>
        <w:tblStyle w:val="Mkatabulky"/>
        <w:tblW w:w="9288" w:type="dxa"/>
        <w:tblBorders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305"/>
        <w:gridCol w:w="540"/>
        <w:gridCol w:w="3960"/>
        <w:gridCol w:w="900"/>
        <w:gridCol w:w="1980"/>
      </w:tblGrid>
      <w:tr w:rsidR="00283DAF" w:rsidRPr="00D40B6C" w14:paraId="1B4D505A" w14:textId="77777777" w:rsidTr="0085764E">
        <w:trPr>
          <w:trHeight w:val="28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ED5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Sazebník:</w:t>
            </w:r>
          </w:p>
        </w:tc>
      </w:tr>
      <w:tr w:rsidR="00283DAF" w:rsidRPr="00D40B6C" w14:paraId="0A890903" w14:textId="77777777" w:rsidTr="0085764E">
        <w:trPr>
          <w:trHeight w:val="27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08D" w14:textId="77777777" w:rsidR="00283DAF" w:rsidRPr="00283DAF" w:rsidRDefault="00283DAF" w:rsidP="0085764E">
            <w:pPr>
              <w:pStyle w:val="Zkladntex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AF" w:rsidRPr="00D40B6C" w14:paraId="0BC303F7" w14:textId="77777777" w:rsidTr="0085764E">
        <w:trPr>
          <w:trHeight w:val="55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B7CE0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14:paraId="0D627B22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61A7BE1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14:paraId="110F26E1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D534BCD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14:paraId="4F8FA494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8F1" w14:textId="77777777" w:rsidR="00283DAF" w:rsidRPr="00283DAF" w:rsidRDefault="00283DAF" w:rsidP="00283DAF">
            <w:pPr>
              <w:pStyle w:val="Zklad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28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náklady na</w:t>
            </w:r>
            <w:r w:rsidRPr="0028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pořízení kopií</w:t>
            </w:r>
            <w:r w:rsidRPr="00283DAF">
              <w:rPr>
                <w:rFonts w:ascii="Times New Roman" w:hAnsi="Times New Roman"/>
                <w:sz w:val="24"/>
                <w:szCs w:val="24"/>
              </w:rPr>
              <w:t xml:space="preserve"> – kopírování, tisk jednotlivých částí podkladových materiálů dle sazebníků činí</w:t>
            </w:r>
          </w:p>
        </w:tc>
      </w:tr>
      <w:tr w:rsidR="00283DAF" w:rsidRPr="00D40B6C" w14:paraId="2CEC961E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BC91C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F21B8" w14:textId="77777777" w:rsidR="00283DAF" w:rsidRPr="00283DAF" w:rsidRDefault="00283DAF" w:rsidP="00283DAF">
            <w:pPr>
              <w:pStyle w:val="Zklad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formát</w:t>
            </w:r>
          </w:p>
          <w:p w14:paraId="611D74EC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14:paraId="421B5CD9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EC5C5E1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26E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0EC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jednostranně černobíle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410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161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0,60 Kč</w:t>
            </w:r>
          </w:p>
        </w:tc>
      </w:tr>
      <w:tr w:rsidR="00283DAF" w:rsidRPr="00D40B6C" w14:paraId="245D95DA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7D95D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A7DCE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2A71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0C63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oboustranně černobíle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1BEB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3DA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1,10 Kč</w:t>
            </w:r>
          </w:p>
        </w:tc>
      </w:tr>
      <w:tr w:rsidR="00283DAF" w:rsidRPr="00D40B6C" w14:paraId="1258EE13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9600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549F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0A57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663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jednostranně barevně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7215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95C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1,30 Kč</w:t>
            </w:r>
          </w:p>
        </w:tc>
      </w:tr>
      <w:tr w:rsidR="00283DAF" w:rsidRPr="00D40B6C" w14:paraId="52A631BA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20599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AF59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169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6815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oboustranně barevně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DDA5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1FC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2,40 Kč</w:t>
            </w:r>
          </w:p>
        </w:tc>
      </w:tr>
      <w:tr w:rsidR="00283DAF" w:rsidRPr="00D40B6C" w14:paraId="312666FE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E9CF6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874E4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B68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0AF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jednostranně černobíle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37E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B0D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1,40 Kč</w:t>
            </w:r>
          </w:p>
        </w:tc>
      </w:tr>
      <w:tr w:rsidR="00283DAF" w:rsidRPr="00D40B6C" w14:paraId="0F190FB2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9ECE0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1159C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B90B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DC0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oboustranně černobíle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82E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FA0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2,40 Kč</w:t>
            </w:r>
          </w:p>
        </w:tc>
      </w:tr>
      <w:tr w:rsidR="00283DAF" w:rsidRPr="00D40B6C" w14:paraId="1D77E93C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BD457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DDBAE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664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E8D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jednostranně barevně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A0FF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BD7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3,20 Kč</w:t>
            </w:r>
          </w:p>
        </w:tc>
      </w:tr>
      <w:tr w:rsidR="00283DAF" w:rsidRPr="00D40B6C" w14:paraId="26903E04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B6A22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4AD5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4DD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 xml:space="preserve">A3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A0B4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oboustranně barevně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8A1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7E03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6,00 Kč</w:t>
            </w:r>
          </w:p>
        </w:tc>
      </w:tr>
      <w:tr w:rsidR="00283DAF" w:rsidRPr="00D40B6C" w14:paraId="2044643A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DBED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CB69C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29F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2A8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jednostranně černobíle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927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A00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16,00 Kč</w:t>
            </w:r>
          </w:p>
        </w:tc>
      </w:tr>
      <w:tr w:rsidR="00283DAF" w:rsidRPr="00D40B6C" w14:paraId="527C675E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5D338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4F67F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1005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E42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oboustranně černobíle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049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987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30,00 Kč</w:t>
            </w:r>
          </w:p>
        </w:tc>
      </w:tr>
      <w:tr w:rsidR="00283DAF" w:rsidRPr="00D40B6C" w14:paraId="67E5E12D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66D80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36DA3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184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CA1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jednostranně barevně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2E63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B1F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31,00 Kč</w:t>
            </w:r>
          </w:p>
        </w:tc>
      </w:tr>
      <w:tr w:rsidR="00283DAF" w:rsidRPr="00D40B6C" w14:paraId="69362696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C6F09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C977F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3EA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B5D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oboustranně barevně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315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D5E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60,00 Kč</w:t>
            </w:r>
          </w:p>
        </w:tc>
      </w:tr>
      <w:tr w:rsidR="00283DAF" w:rsidRPr="00D40B6C" w14:paraId="41D86983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347B8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34805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A0D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471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jednostranně černobíle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564D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3E1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32,00 Kč</w:t>
            </w:r>
          </w:p>
        </w:tc>
      </w:tr>
      <w:tr w:rsidR="00283DAF" w:rsidRPr="00D40B6C" w14:paraId="1D7D5A42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49A49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FB83E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E34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D20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oboustranně černobíle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E64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441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60,00 Kč</w:t>
            </w:r>
          </w:p>
        </w:tc>
      </w:tr>
      <w:tr w:rsidR="00283DAF" w:rsidRPr="00D40B6C" w14:paraId="18178286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44E1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60B4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A1B2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E5E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jednostranně barevně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AC9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44F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62,00 Kč</w:t>
            </w:r>
          </w:p>
        </w:tc>
      </w:tr>
      <w:tr w:rsidR="00283DAF" w:rsidRPr="00D40B6C" w14:paraId="60DA97A3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70E84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D4DE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63E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7D6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oboustranně barevně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93E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kopie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399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120,00 Kč</w:t>
            </w:r>
          </w:p>
        </w:tc>
      </w:tr>
      <w:tr w:rsidR="00283DAF" w:rsidRPr="00D40B6C" w14:paraId="40D5E915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83E01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7486" w14:textId="77777777" w:rsidR="00283DAF" w:rsidRPr="00283DAF" w:rsidRDefault="00283DAF" w:rsidP="00283DAF">
            <w:pPr>
              <w:pStyle w:val="Zklad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 xml:space="preserve">b) náklady na opatření technických nosičů dat </w:t>
            </w:r>
          </w:p>
        </w:tc>
      </w:tr>
      <w:tr w:rsidR="00283DAF" w:rsidRPr="00D40B6C" w14:paraId="19533BB6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BB181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58AC2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012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CD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54C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EBF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5,00 Kč</w:t>
            </w:r>
          </w:p>
        </w:tc>
      </w:tr>
      <w:tr w:rsidR="00283DAF" w:rsidRPr="00D40B6C" w14:paraId="2F0CABB3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6830B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33D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7A0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DVD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26" w14:textId="77777777" w:rsidR="00283DAF" w:rsidRPr="00283DAF" w:rsidRDefault="00283DAF" w:rsidP="0085764E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40B" w14:textId="77777777" w:rsidR="00283DAF" w:rsidRPr="00283DAF" w:rsidRDefault="00283DAF" w:rsidP="0085764E">
            <w:pPr>
              <w:pStyle w:val="Zklad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7,00 Kč</w:t>
            </w:r>
          </w:p>
        </w:tc>
      </w:tr>
      <w:tr w:rsidR="00283DAF" w:rsidRPr="00D40B6C" w14:paraId="38FDFB9A" w14:textId="77777777" w:rsidTr="0085764E">
        <w:trPr>
          <w:trHeight w:val="21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5B1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 xml:space="preserve">      </w:t>
            </w: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2. Náklady na odeslání informací</w:t>
            </w:r>
          </w:p>
        </w:tc>
      </w:tr>
      <w:tr w:rsidR="00283DAF" w:rsidRPr="00D40B6C" w14:paraId="57D9C522" w14:textId="77777777" w:rsidTr="0085764E">
        <w:trPr>
          <w:trHeight w:val="27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A148C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1E2EAEB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095B0BB9" w14:textId="77777777" w:rsidR="00283DAF" w:rsidRPr="00283DAF" w:rsidRDefault="00283DAF" w:rsidP="0085764E">
            <w:pPr>
              <w:pStyle w:val="Nadpis7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4DD743B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3EC09B81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3CF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a) balné</w:t>
            </w:r>
          </w:p>
        </w:tc>
      </w:tr>
      <w:tr w:rsidR="00283DAF" w:rsidRPr="00D40B6C" w14:paraId="7C9AB59F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C89C8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EB517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EA621BA" w14:textId="77777777" w:rsidR="00283DAF" w:rsidRPr="00283DAF" w:rsidRDefault="00283DAF" w:rsidP="0085764E">
            <w:pPr>
              <w:pStyle w:val="Nadpis7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668A566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292C" w14:textId="77777777" w:rsidR="00283DAF" w:rsidRPr="00283DAF" w:rsidRDefault="00283DAF" w:rsidP="008576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Cs/>
                <w:sz w:val="24"/>
                <w:szCs w:val="24"/>
              </w:rPr>
              <w:t>obálka C6 – malá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6522" w14:textId="77777777" w:rsidR="00283DAF" w:rsidRPr="00283DAF" w:rsidRDefault="00283DAF" w:rsidP="0085764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Cs/>
                <w:sz w:val="24"/>
                <w:szCs w:val="24"/>
              </w:rPr>
              <w:t>0,50 Kč</w:t>
            </w:r>
          </w:p>
        </w:tc>
      </w:tr>
      <w:tr w:rsidR="00283DAF" w:rsidRPr="00D40B6C" w14:paraId="36EF505A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680A8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29C74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571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obálka C5 – střední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57A" w14:textId="77777777" w:rsidR="00283DAF" w:rsidRPr="00283DAF" w:rsidRDefault="00283DAF" w:rsidP="0085764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1,00 Kč</w:t>
            </w:r>
          </w:p>
        </w:tc>
      </w:tr>
      <w:tr w:rsidR="00283DAF" w:rsidRPr="00D40B6C" w14:paraId="58674472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A6E08" w14:textId="77777777" w:rsidR="00283DAF" w:rsidRPr="00283DAF" w:rsidRDefault="00283DAF" w:rsidP="00857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BDA82" w14:textId="77777777" w:rsidR="00283DAF" w:rsidRPr="00283DAF" w:rsidRDefault="00283DAF" w:rsidP="00857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9081" w14:textId="77777777" w:rsidR="00283DAF" w:rsidRPr="00283DAF" w:rsidRDefault="00283DAF" w:rsidP="0085764E">
            <w:pPr>
              <w:pStyle w:val="Nadpis7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obálka C4 – velká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88E" w14:textId="77777777" w:rsidR="00283DAF" w:rsidRPr="00283DAF" w:rsidRDefault="00283DAF" w:rsidP="0085764E">
            <w:pPr>
              <w:pStyle w:val="Nadpis7"/>
              <w:jc w:val="right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83DAF">
              <w:rPr>
                <w:rFonts w:ascii="Times New Roman" w:hAnsi="Times New Roman" w:cs="Times New Roman"/>
                <w:sz w:val="24"/>
                <w:szCs w:val="24"/>
              </w:rPr>
              <w:t>1,50 Kč</w:t>
            </w:r>
          </w:p>
        </w:tc>
      </w:tr>
      <w:tr w:rsidR="00283DAF" w:rsidRPr="00D40B6C" w14:paraId="5FF29D1C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A07C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B12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9F5" w14:textId="77777777" w:rsidR="00283DAF" w:rsidRPr="00283DAF" w:rsidRDefault="00283DAF" w:rsidP="0085764E">
            <w:pPr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obálka B4 křížové dno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C5E" w14:textId="77777777" w:rsidR="00283DAF" w:rsidRPr="00283DAF" w:rsidRDefault="00283DAF" w:rsidP="008576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5,50 Kč</w:t>
            </w:r>
          </w:p>
        </w:tc>
      </w:tr>
      <w:tr w:rsidR="00283DAF" w:rsidRPr="00D40B6C" w14:paraId="5C7815D3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228A4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3E2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A295" w14:textId="77777777" w:rsidR="00283DAF" w:rsidRPr="00283DAF" w:rsidRDefault="00283DAF" w:rsidP="0085764E">
            <w:pPr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obálka B4 textilní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1C9" w14:textId="77777777" w:rsidR="00283DAF" w:rsidRPr="00283DAF" w:rsidRDefault="00283DAF" w:rsidP="008576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11,00 Kč</w:t>
            </w:r>
          </w:p>
        </w:tc>
      </w:tr>
      <w:tr w:rsidR="00283DAF" w:rsidRPr="00D40B6C" w14:paraId="4670B216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1646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E03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D81" w14:textId="77777777" w:rsidR="00283DAF" w:rsidRPr="00283DAF" w:rsidRDefault="00283DAF" w:rsidP="0085764E">
            <w:pPr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obálka B6 s doručenkou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258" w14:textId="77777777" w:rsidR="00283DAF" w:rsidRPr="00283DAF" w:rsidRDefault="00283DAF" w:rsidP="008576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1,00 Kč</w:t>
            </w:r>
          </w:p>
        </w:tc>
      </w:tr>
      <w:tr w:rsidR="00283DAF" w:rsidRPr="00D40B6C" w14:paraId="78CD4092" w14:textId="77777777" w:rsidTr="0085764E">
        <w:trPr>
          <w:trHeight w:val="27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CC0D8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9EB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221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obálka C5 s doručenkou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9F3" w14:textId="77777777" w:rsidR="00283DAF" w:rsidRPr="00283DAF" w:rsidRDefault="00283DAF" w:rsidP="0085764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1,50 Kč</w:t>
            </w:r>
          </w:p>
        </w:tc>
      </w:tr>
      <w:tr w:rsidR="00283DAF" w:rsidRPr="00D40B6C" w14:paraId="677B09FE" w14:textId="77777777" w:rsidTr="0085764E">
        <w:trPr>
          <w:trHeight w:val="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44F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3E5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b) náklady na poštovní služby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225" w14:textId="77777777" w:rsidR="00283DAF" w:rsidRPr="00283DAF" w:rsidRDefault="00283DAF" w:rsidP="008576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Cs/>
                <w:sz w:val="24"/>
                <w:szCs w:val="24"/>
              </w:rPr>
              <w:t>dle platného ceníku České pošty</w:t>
            </w:r>
          </w:p>
        </w:tc>
      </w:tr>
      <w:tr w:rsidR="00283DAF" w:rsidRPr="00D40B6C" w14:paraId="12FD4501" w14:textId="77777777" w:rsidTr="0085764E">
        <w:trPr>
          <w:trHeight w:val="21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C55" w14:textId="77777777" w:rsidR="00283DAF" w:rsidRPr="00283DAF" w:rsidRDefault="00283DAF" w:rsidP="008576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 xml:space="preserve">      </w:t>
            </w: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>3. Náklady na mimořádné rozsáhlé vyhledání informací</w:t>
            </w:r>
          </w:p>
          <w:p w14:paraId="5BEC4AC5" w14:textId="77777777" w:rsidR="00283DAF" w:rsidRPr="00283DAF" w:rsidRDefault="00283DAF" w:rsidP="0085764E">
            <w:pPr>
              <w:ind w:left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Pozn.: za mimořádné rozsáhlé vyhledávání informací lze považovat vyhledání přesahující 60 minut.</w:t>
            </w:r>
            <w:r w:rsidRPr="00283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3DAF" w:rsidRPr="00D40B6C" w14:paraId="658FEE50" w14:textId="77777777" w:rsidTr="0085764E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CFE40" w14:textId="77777777" w:rsidR="00283DAF" w:rsidRPr="00283DAF" w:rsidRDefault="00283DAF" w:rsidP="008576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A48" w14:textId="77777777" w:rsidR="00283DAF" w:rsidRPr="00283DAF" w:rsidRDefault="00283DAF" w:rsidP="008576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/>
                <w:sz w:val="24"/>
                <w:szCs w:val="24"/>
              </w:rPr>
              <w:t xml:space="preserve">a) hodnota každé započaté hodiny </w:t>
            </w:r>
            <w:r w:rsidRPr="00283DAF">
              <w:rPr>
                <w:rFonts w:ascii="Times New Roman" w:hAnsi="Times New Roman"/>
                <w:sz w:val="24"/>
                <w:szCs w:val="24"/>
              </w:rPr>
              <w:t>(mimo prvních 60 minut)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C5C" w14:textId="77777777" w:rsidR="00283DAF" w:rsidRPr="00283DAF" w:rsidRDefault="00283DAF" w:rsidP="0085764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3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198,00 Kč</w:t>
            </w:r>
          </w:p>
        </w:tc>
      </w:tr>
      <w:tr w:rsidR="00283DAF" w:rsidRPr="00D40B6C" w14:paraId="3AA1D2B0" w14:textId="77777777" w:rsidTr="0085764E">
        <w:trPr>
          <w:trHeight w:val="277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DDE" w14:textId="77777777" w:rsidR="00283DAF" w:rsidRPr="00D40B6C" w:rsidRDefault="00283DAF" w:rsidP="0085764E">
            <w:pPr>
              <w:rPr>
                <w:rFonts w:cs="Arial"/>
                <w:b/>
                <w:bCs/>
              </w:rPr>
            </w:pPr>
            <w:r w:rsidRPr="00D40B6C">
              <w:rPr>
                <w:rFonts w:cs="Arial"/>
              </w:rPr>
              <w:t> </w:t>
            </w:r>
          </w:p>
        </w:tc>
      </w:tr>
    </w:tbl>
    <w:p w14:paraId="6D1C7922" w14:textId="77777777" w:rsidR="00283DAF" w:rsidRPr="00EB0017" w:rsidRDefault="00283DAF" w:rsidP="00283DAF">
      <w:pPr>
        <w:outlineLvl w:val="0"/>
        <w:rPr>
          <w:rFonts w:cs="Arial"/>
          <w:sz w:val="22"/>
          <w:szCs w:val="22"/>
        </w:rPr>
      </w:pPr>
    </w:p>
    <w:p w14:paraId="78600D53" w14:textId="77777777" w:rsidR="00283DAF" w:rsidRDefault="00283DAF" w:rsidP="00283DAF"/>
    <w:p w14:paraId="17EC32A6" w14:textId="77777777" w:rsidR="00283DAF" w:rsidRDefault="00283DAF" w:rsidP="00283DA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 pro p</w:t>
      </w:r>
      <w:r w:rsidRPr="00283DAF">
        <w:rPr>
          <w:rFonts w:ascii="Times New Roman" w:hAnsi="Times New Roman"/>
          <w:sz w:val="24"/>
          <w:szCs w:val="24"/>
        </w:rPr>
        <w:t>řípadné platby</w:t>
      </w:r>
      <w:r>
        <w:rPr>
          <w:rFonts w:ascii="Times New Roman" w:hAnsi="Times New Roman"/>
          <w:sz w:val="24"/>
          <w:szCs w:val="24"/>
        </w:rPr>
        <w:t>:</w:t>
      </w:r>
    </w:p>
    <w:p w14:paraId="5B5FC9C5" w14:textId="3613D31F" w:rsidR="00283DAF" w:rsidRPr="00283DAF" w:rsidRDefault="00283DAF" w:rsidP="00283DAF">
      <w:pPr>
        <w:pStyle w:val="Odstavecseseznamem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 w:rsidRPr="00283DAF">
        <w:rPr>
          <w:rFonts w:ascii="Times New Roman" w:hAnsi="Times New Roman"/>
          <w:sz w:val="24"/>
          <w:szCs w:val="24"/>
        </w:rPr>
        <w:t>č</w:t>
      </w:r>
      <w:r w:rsidR="00AB0E9A" w:rsidRPr="00283DAF">
        <w:rPr>
          <w:rFonts w:ascii="Times New Roman" w:hAnsi="Times New Roman"/>
          <w:sz w:val="24"/>
          <w:szCs w:val="24"/>
        </w:rPr>
        <w:t>íslo účtu:</w:t>
      </w:r>
      <w:r w:rsidR="00E3442E">
        <w:rPr>
          <w:rFonts w:ascii="Times New Roman" w:hAnsi="Times New Roman"/>
          <w:sz w:val="24"/>
          <w:szCs w:val="24"/>
        </w:rPr>
        <w:t xml:space="preserve"> 19-9944680227</w:t>
      </w:r>
    </w:p>
    <w:p w14:paraId="2F57656A" w14:textId="26528879" w:rsidR="002E633A" w:rsidRPr="00E3442E" w:rsidRDefault="00AB0E9A" w:rsidP="00641EAF">
      <w:pPr>
        <w:pStyle w:val="Odstavecseseznamem"/>
        <w:numPr>
          <w:ilvl w:val="0"/>
          <w:numId w:val="36"/>
        </w:numPr>
        <w:jc w:val="left"/>
        <w:rPr>
          <w:rFonts w:ascii="Times New Roman" w:hAnsi="Times New Roman"/>
          <w:b/>
          <w:sz w:val="28"/>
          <w:szCs w:val="28"/>
        </w:rPr>
      </w:pPr>
      <w:r w:rsidRPr="00E3442E">
        <w:rPr>
          <w:rFonts w:ascii="Times New Roman" w:hAnsi="Times New Roman"/>
          <w:sz w:val="24"/>
          <w:szCs w:val="24"/>
        </w:rPr>
        <w:t>kód</w:t>
      </w:r>
      <w:r w:rsidR="00283DAF" w:rsidRPr="00E3442E">
        <w:rPr>
          <w:rFonts w:ascii="Times New Roman" w:hAnsi="Times New Roman"/>
          <w:sz w:val="24"/>
          <w:szCs w:val="24"/>
        </w:rPr>
        <w:t xml:space="preserve"> banky:</w:t>
      </w:r>
      <w:r w:rsidRPr="00E3442E">
        <w:rPr>
          <w:rFonts w:ascii="Times New Roman" w:hAnsi="Times New Roman"/>
          <w:sz w:val="24"/>
          <w:szCs w:val="24"/>
        </w:rPr>
        <w:t xml:space="preserve"> </w:t>
      </w:r>
      <w:r w:rsidR="00E3442E" w:rsidRPr="00E3442E">
        <w:rPr>
          <w:rFonts w:ascii="Times New Roman" w:hAnsi="Times New Roman"/>
          <w:sz w:val="24"/>
          <w:szCs w:val="24"/>
        </w:rPr>
        <w:t>0100</w:t>
      </w:r>
    </w:p>
    <w:sectPr w:rsidR="002E633A" w:rsidRPr="00E3442E" w:rsidSect="00BA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97EDC" w16cid:durableId="1FC7183E"/>
  <w16cid:commentId w16cid:paraId="5EE49AD9" w16cid:durableId="1FC7183F"/>
  <w16cid:commentId w16cid:paraId="03156C06" w16cid:durableId="1FC71840"/>
  <w16cid:commentId w16cid:paraId="44D8DA04" w16cid:durableId="1FC71841"/>
  <w16cid:commentId w16cid:paraId="4E309FF9" w16cid:durableId="1FC71842"/>
  <w16cid:commentId w16cid:paraId="3A75E91A" w16cid:durableId="1FC718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8B6A632"/>
    <w:lvl w:ilvl="0">
      <w:start w:val="1"/>
      <w:numFmt w:val="bullet"/>
      <w:pStyle w:val="Seznamsodrkami4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8CE1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1F4B49"/>
    <w:multiLevelType w:val="hybridMultilevel"/>
    <w:tmpl w:val="CE228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84856"/>
    <w:multiLevelType w:val="hybridMultilevel"/>
    <w:tmpl w:val="B3AA0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A613C"/>
    <w:multiLevelType w:val="hybridMultilevel"/>
    <w:tmpl w:val="F022F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24AB9"/>
    <w:multiLevelType w:val="hybridMultilevel"/>
    <w:tmpl w:val="1868B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B1E"/>
    <w:multiLevelType w:val="hybridMultilevel"/>
    <w:tmpl w:val="4B4AE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507C"/>
    <w:multiLevelType w:val="hybridMultilevel"/>
    <w:tmpl w:val="C27CC3D6"/>
    <w:lvl w:ilvl="0" w:tplc="A3F81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41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24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CC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C7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82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A5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43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A4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04343"/>
    <w:multiLevelType w:val="hybridMultilevel"/>
    <w:tmpl w:val="413AAE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11032"/>
    <w:multiLevelType w:val="hybridMultilevel"/>
    <w:tmpl w:val="49D4C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D1441"/>
    <w:multiLevelType w:val="hybridMultilevel"/>
    <w:tmpl w:val="8C26F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45B14"/>
    <w:multiLevelType w:val="hybridMultilevel"/>
    <w:tmpl w:val="951A7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5327E"/>
    <w:multiLevelType w:val="hybridMultilevel"/>
    <w:tmpl w:val="9C2CC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62352"/>
    <w:multiLevelType w:val="hybridMultilevel"/>
    <w:tmpl w:val="49D4C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6570D"/>
    <w:multiLevelType w:val="hybridMultilevel"/>
    <w:tmpl w:val="B4361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62478"/>
    <w:multiLevelType w:val="hybridMultilevel"/>
    <w:tmpl w:val="9D5A2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032F4"/>
    <w:multiLevelType w:val="hybridMultilevel"/>
    <w:tmpl w:val="F80C8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03445"/>
    <w:multiLevelType w:val="hybridMultilevel"/>
    <w:tmpl w:val="02A2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D4D61"/>
    <w:multiLevelType w:val="hybridMultilevel"/>
    <w:tmpl w:val="7E4A7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10C72"/>
    <w:multiLevelType w:val="hybridMultilevel"/>
    <w:tmpl w:val="60C27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82E81"/>
    <w:multiLevelType w:val="hybridMultilevel"/>
    <w:tmpl w:val="A2CC1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6502C"/>
    <w:multiLevelType w:val="hybridMultilevel"/>
    <w:tmpl w:val="1868B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B5714"/>
    <w:multiLevelType w:val="hybridMultilevel"/>
    <w:tmpl w:val="B3AA0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7349D"/>
    <w:multiLevelType w:val="hybridMultilevel"/>
    <w:tmpl w:val="099C23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792858"/>
    <w:multiLevelType w:val="hybridMultilevel"/>
    <w:tmpl w:val="FC0290EE"/>
    <w:lvl w:ilvl="0" w:tplc="968ABE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2F54"/>
    <w:multiLevelType w:val="hybridMultilevel"/>
    <w:tmpl w:val="B3AA0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70BB1"/>
    <w:multiLevelType w:val="multilevel"/>
    <w:tmpl w:val="6796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9" w:hanging="360"/>
      </w:pPr>
      <w:rPr>
        <w:rFonts w:eastAsiaTheme="majorEastAsia"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2067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3085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4103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440"/>
      </w:pPr>
      <w:rPr>
        <w:rFonts w:eastAsiaTheme="majorEastAsia" w:hint="default"/>
      </w:rPr>
    </w:lvl>
  </w:abstractNum>
  <w:abstractNum w:abstractNumId="28" w15:restartNumberingAfterBreak="0">
    <w:nsid w:val="3C36215E"/>
    <w:multiLevelType w:val="hybridMultilevel"/>
    <w:tmpl w:val="72B61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244F8"/>
    <w:multiLevelType w:val="multilevel"/>
    <w:tmpl w:val="287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604447"/>
    <w:multiLevelType w:val="multilevel"/>
    <w:tmpl w:val="849E29A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4829"/>
        </w:tabs>
        <w:ind w:left="4829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417B5C42"/>
    <w:multiLevelType w:val="hybridMultilevel"/>
    <w:tmpl w:val="43AEC198"/>
    <w:lvl w:ilvl="0" w:tplc="FA9E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CC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40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42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67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C7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A9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65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E9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37AC8"/>
    <w:multiLevelType w:val="hybridMultilevel"/>
    <w:tmpl w:val="F566F570"/>
    <w:lvl w:ilvl="0" w:tplc="04050001">
      <w:start w:val="1"/>
      <w:numFmt w:val="decimal"/>
      <w:pStyle w:val="ocislovanyseznam"/>
      <w:lvlText w:val="%1)"/>
      <w:lvlJc w:val="left"/>
      <w:pPr>
        <w:ind w:left="644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ind w:left="1364" w:hanging="360"/>
      </w:pPr>
    </w:lvl>
    <w:lvl w:ilvl="2" w:tplc="04050005" w:tentative="1">
      <w:start w:val="1"/>
      <w:numFmt w:val="lowerRoman"/>
      <w:lvlText w:val="%3."/>
      <w:lvlJc w:val="right"/>
      <w:pPr>
        <w:ind w:left="2084" w:hanging="180"/>
      </w:pPr>
    </w:lvl>
    <w:lvl w:ilvl="3" w:tplc="04050001" w:tentative="1">
      <w:start w:val="1"/>
      <w:numFmt w:val="decimal"/>
      <w:lvlText w:val="%4."/>
      <w:lvlJc w:val="left"/>
      <w:pPr>
        <w:ind w:left="2804" w:hanging="360"/>
      </w:pPr>
    </w:lvl>
    <w:lvl w:ilvl="4" w:tplc="04050003" w:tentative="1">
      <w:start w:val="1"/>
      <w:numFmt w:val="lowerLetter"/>
      <w:lvlText w:val="%5."/>
      <w:lvlJc w:val="left"/>
      <w:pPr>
        <w:ind w:left="3524" w:hanging="360"/>
      </w:pPr>
    </w:lvl>
    <w:lvl w:ilvl="5" w:tplc="04050005" w:tentative="1">
      <w:start w:val="1"/>
      <w:numFmt w:val="lowerRoman"/>
      <w:lvlText w:val="%6."/>
      <w:lvlJc w:val="right"/>
      <w:pPr>
        <w:ind w:left="4244" w:hanging="180"/>
      </w:pPr>
    </w:lvl>
    <w:lvl w:ilvl="6" w:tplc="04050001" w:tentative="1">
      <w:start w:val="1"/>
      <w:numFmt w:val="decimal"/>
      <w:lvlText w:val="%7."/>
      <w:lvlJc w:val="left"/>
      <w:pPr>
        <w:ind w:left="4964" w:hanging="360"/>
      </w:pPr>
    </w:lvl>
    <w:lvl w:ilvl="7" w:tplc="04050003" w:tentative="1">
      <w:start w:val="1"/>
      <w:numFmt w:val="lowerLetter"/>
      <w:lvlText w:val="%8."/>
      <w:lvlJc w:val="left"/>
      <w:pPr>
        <w:ind w:left="5684" w:hanging="360"/>
      </w:pPr>
    </w:lvl>
    <w:lvl w:ilvl="8" w:tplc="040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94B7870"/>
    <w:multiLevelType w:val="hybridMultilevel"/>
    <w:tmpl w:val="49D4C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C7380"/>
    <w:multiLevelType w:val="hybridMultilevel"/>
    <w:tmpl w:val="790C2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85B69"/>
    <w:multiLevelType w:val="hybridMultilevel"/>
    <w:tmpl w:val="1542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C72E7"/>
    <w:multiLevelType w:val="hybridMultilevel"/>
    <w:tmpl w:val="B7581C54"/>
    <w:lvl w:ilvl="0" w:tplc="DAF80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2D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9EE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2C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82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80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ED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65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80D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A7DE6"/>
    <w:multiLevelType w:val="hybridMultilevel"/>
    <w:tmpl w:val="B3AA0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C5A39"/>
    <w:multiLevelType w:val="hybridMultilevel"/>
    <w:tmpl w:val="034A6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E13A01"/>
    <w:multiLevelType w:val="hybridMultilevel"/>
    <w:tmpl w:val="62A0118A"/>
    <w:lvl w:ilvl="0" w:tplc="0405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F75C7E"/>
    <w:multiLevelType w:val="hybridMultilevel"/>
    <w:tmpl w:val="0ADAB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8738C"/>
    <w:multiLevelType w:val="hybridMultilevel"/>
    <w:tmpl w:val="38A6A68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E1E57"/>
    <w:multiLevelType w:val="hybridMultilevel"/>
    <w:tmpl w:val="2F484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56AF"/>
    <w:multiLevelType w:val="hybridMultilevel"/>
    <w:tmpl w:val="85D00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11A2C"/>
    <w:multiLevelType w:val="hybridMultilevel"/>
    <w:tmpl w:val="624C5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2"/>
  </w:num>
  <w:num w:numId="6">
    <w:abstractNumId w:val="39"/>
  </w:num>
  <w:num w:numId="7">
    <w:abstractNumId w:val="16"/>
  </w:num>
  <w:num w:numId="8">
    <w:abstractNumId w:val="12"/>
  </w:num>
  <w:num w:numId="9">
    <w:abstractNumId w:val="17"/>
  </w:num>
  <w:num w:numId="10">
    <w:abstractNumId w:val="41"/>
  </w:num>
  <w:num w:numId="11">
    <w:abstractNumId w:val="11"/>
  </w:num>
  <w:num w:numId="12">
    <w:abstractNumId w:val="42"/>
  </w:num>
  <w:num w:numId="13">
    <w:abstractNumId w:val="36"/>
  </w:num>
  <w:num w:numId="14">
    <w:abstractNumId w:val="18"/>
  </w:num>
  <w:num w:numId="15">
    <w:abstractNumId w:val="28"/>
  </w:num>
  <w:num w:numId="16">
    <w:abstractNumId w:val="31"/>
  </w:num>
  <w:num w:numId="17">
    <w:abstractNumId w:val="13"/>
  </w:num>
  <w:num w:numId="18">
    <w:abstractNumId w:val="44"/>
  </w:num>
  <w:num w:numId="19">
    <w:abstractNumId w:val="8"/>
  </w:num>
  <w:num w:numId="20">
    <w:abstractNumId w:val="27"/>
  </w:num>
  <w:num w:numId="21">
    <w:abstractNumId w:val="6"/>
  </w:num>
  <w:num w:numId="22">
    <w:abstractNumId w:val="23"/>
  </w:num>
  <w:num w:numId="23">
    <w:abstractNumId w:val="26"/>
  </w:num>
  <w:num w:numId="24">
    <w:abstractNumId w:val="4"/>
  </w:num>
  <w:num w:numId="25">
    <w:abstractNumId w:val="9"/>
  </w:num>
  <w:num w:numId="26">
    <w:abstractNumId w:val="37"/>
  </w:num>
  <w:num w:numId="27">
    <w:abstractNumId w:val="20"/>
  </w:num>
  <w:num w:numId="28">
    <w:abstractNumId w:val="5"/>
  </w:num>
  <w:num w:numId="29">
    <w:abstractNumId w:val="19"/>
  </w:num>
  <w:num w:numId="30">
    <w:abstractNumId w:val="40"/>
  </w:num>
  <w:num w:numId="31">
    <w:abstractNumId w:val="22"/>
  </w:num>
  <w:num w:numId="32">
    <w:abstractNumId w:val="34"/>
  </w:num>
  <w:num w:numId="33">
    <w:abstractNumId w:val="43"/>
  </w:num>
  <w:num w:numId="34">
    <w:abstractNumId w:val="29"/>
  </w:num>
  <w:num w:numId="35">
    <w:abstractNumId w:val="38"/>
  </w:num>
  <w:num w:numId="36">
    <w:abstractNumId w:val="21"/>
  </w:num>
  <w:num w:numId="37">
    <w:abstractNumId w:val="24"/>
  </w:num>
  <w:num w:numId="38">
    <w:abstractNumId w:val="33"/>
  </w:num>
  <w:num w:numId="39">
    <w:abstractNumId w:val="14"/>
  </w:num>
  <w:num w:numId="40">
    <w:abstractNumId w:val="10"/>
  </w:num>
  <w:num w:numId="41">
    <w:abstractNumId w:val="7"/>
  </w:num>
  <w:num w:numId="42">
    <w:abstractNumId w:val="35"/>
  </w:num>
  <w:num w:numId="43">
    <w:abstractNumId w:val="3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9"/>
    <w:rsid w:val="00030319"/>
    <w:rsid w:val="00032BA8"/>
    <w:rsid w:val="00043D2A"/>
    <w:rsid w:val="0005020F"/>
    <w:rsid w:val="00084527"/>
    <w:rsid w:val="000D728F"/>
    <w:rsid w:val="000F655B"/>
    <w:rsid w:val="00107EC8"/>
    <w:rsid w:val="00120E22"/>
    <w:rsid w:val="001303EE"/>
    <w:rsid w:val="001B13AB"/>
    <w:rsid w:val="001B2B49"/>
    <w:rsid w:val="0021186F"/>
    <w:rsid w:val="002477BB"/>
    <w:rsid w:val="00252E2A"/>
    <w:rsid w:val="00283DAF"/>
    <w:rsid w:val="002A6B15"/>
    <w:rsid w:val="002E633A"/>
    <w:rsid w:val="002E6F23"/>
    <w:rsid w:val="00316038"/>
    <w:rsid w:val="0033757C"/>
    <w:rsid w:val="003A2A26"/>
    <w:rsid w:val="003D5A6E"/>
    <w:rsid w:val="0044151B"/>
    <w:rsid w:val="004424F4"/>
    <w:rsid w:val="004D1002"/>
    <w:rsid w:val="004D5426"/>
    <w:rsid w:val="004D7234"/>
    <w:rsid w:val="004F3F1C"/>
    <w:rsid w:val="00571305"/>
    <w:rsid w:val="00587E79"/>
    <w:rsid w:val="00591931"/>
    <w:rsid w:val="005A10F7"/>
    <w:rsid w:val="006003F4"/>
    <w:rsid w:val="00606A43"/>
    <w:rsid w:val="0061254D"/>
    <w:rsid w:val="00624059"/>
    <w:rsid w:val="00632299"/>
    <w:rsid w:val="0065483E"/>
    <w:rsid w:val="00681A3A"/>
    <w:rsid w:val="00685DB9"/>
    <w:rsid w:val="00687074"/>
    <w:rsid w:val="0071794B"/>
    <w:rsid w:val="00753C7A"/>
    <w:rsid w:val="00767767"/>
    <w:rsid w:val="00785EBC"/>
    <w:rsid w:val="007E1B9B"/>
    <w:rsid w:val="00800F06"/>
    <w:rsid w:val="008158FC"/>
    <w:rsid w:val="00837893"/>
    <w:rsid w:val="00845BF7"/>
    <w:rsid w:val="00852188"/>
    <w:rsid w:val="00863CC7"/>
    <w:rsid w:val="008A0A40"/>
    <w:rsid w:val="008B2528"/>
    <w:rsid w:val="008C633A"/>
    <w:rsid w:val="008E0581"/>
    <w:rsid w:val="008F441C"/>
    <w:rsid w:val="00915657"/>
    <w:rsid w:val="00940BC1"/>
    <w:rsid w:val="009619CD"/>
    <w:rsid w:val="00994C02"/>
    <w:rsid w:val="00A21B2C"/>
    <w:rsid w:val="00A91F31"/>
    <w:rsid w:val="00AB0E9A"/>
    <w:rsid w:val="00B36205"/>
    <w:rsid w:val="00B635A9"/>
    <w:rsid w:val="00B86E99"/>
    <w:rsid w:val="00B949B0"/>
    <w:rsid w:val="00BA33F3"/>
    <w:rsid w:val="00BA5B2B"/>
    <w:rsid w:val="00BA7ECA"/>
    <w:rsid w:val="00BB0E79"/>
    <w:rsid w:val="00BC6AC6"/>
    <w:rsid w:val="00BD2236"/>
    <w:rsid w:val="00C402FA"/>
    <w:rsid w:val="00C46866"/>
    <w:rsid w:val="00C53E11"/>
    <w:rsid w:val="00CC73AE"/>
    <w:rsid w:val="00D50C08"/>
    <w:rsid w:val="00D62C9C"/>
    <w:rsid w:val="00D920C8"/>
    <w:rsid w:val="00DA3A85"/>
    <w:rsid w:val="00DE21D1"/>
    <w:rsid w:val="00DE5E79"/>
    <w:rsid w:val="00E3442E"/>
    <w:rsid w:val="00E509F2"/>
    <w:rsid w:val="00E7217B"/>
    <w:rsid w:val="00E7595B"/>
    <w:rsid w:val="00EC76B8"/>
    <w:rsid w:val="00EE303F"/>
    <w:rsid w:val="00EE55E9"/>
    <w:rsid w:val="00F4660F"/>
    <w:rsid w:val="00F467CB"/>
    <w:rsid w:val="00F67FEF"/>
    <w:rsid w:val="00F8787B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B2BC"/>
  <w15:docId w15:val="{5C13E949-6C8F-461D-AC5E-7F118536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E99"/>
    <w:pPr>
      <w:jc w:val="both"/>
    </w:pPr>
    <w:rPr>
      <w:rFonts w:ascii="Arial" w:eastAsia="Times New Roman" w:hAnsi="Arial"/>
      <w:sz w:val="18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6E99"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spacing w:before="120" w:after="360" w:line="300" w:lineRule="exact"/>
      <w:outlineLvl w:val="0"/>
    </w:pPr>
    <w:rPr>
      <w:b/>
      <w:color w:val="FF0000"/>
      <w:kern w:val="28"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86E99"/>
    <w:pPr>
      <w:keepNext/>
      <w:numPr>
        <w:ilvl w:val="1"/>
        <w:numId w:val="1"/>
      </w:numPr>
      <w:tabs>
        <w:tab w:val="clear" w:pos="4829"/>
        <w:tab w:val="num" w:pos="576"/>
      </w:tabs>
      <w:spacing w:before="240" w:after="240" w:line="260" w:lineRule="exact"/>
      <w:ind w:left="576"/>
      <w:outlineLvl w:val="1"/>
    </w:pPr>
    <w:rPr>
      <w:b/>
      <w:color w:val="0000FF"/>
      <w:sz w:val="22"/>
    </w:rPr>
  </w:style>
  <w:style w:type="paragraph" w:styleId="Nadpis3">
    <w:name w:val="heading 3"/>
    <w:basedOn w:val="Normln"/>
    <w:next w:val="Normln"/>
    <w:link w:val="Nadpis3Char"/>
    <w:qFormat/>
    <w:rsid w:val="00B86E99"/>
    <w:pPr>
      <w:keepNext/>
      <w:numPr>
        <w:ilvl w:val="2"/>
        <w:numId w:val="1"/>
      </w:numPr>
      <w:spacing w:before="240" w:after="240" w:line="240" w:lineRule="exact"/>
      <w:outlineLvl w:val="2"/>
    </w:pPr>
    <w:rPr>
      <w:b/>
      <w:color w:val="800080"/>
    </w:rPr>
  </w:style>
  <w:style w:type="paragraph" w:styleId="Nadpis4">
    <w:name w:val="heading 4"/>
    <w:basedOn w:val="Normln"/>
    <w:next w:val="Normln"/>
    <w:link w:val="Nadpis4Char"/>
    <w:qFormat/>
    <w:rsid w:val="00B86E99"/>
    <w:pPr>
      <w:keepNext/>
      <w:numPr>
        <w:ilvl w:val="3"/>
        <w:numId w:val="1"/>
      </w:numPr>
      <w:spacing w:before="240" w:after="240" w:line="240" w:lineRule="exact"/>
      <w:outlineLvl w:val="3"/>
    </w:pPr>
    <w:rPr>
      <w:b/>
      <w:i/>
      <w:color w:val="0080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6E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3D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6E99"/>
    <w:rPr>
      <w:rFonts w:ascii="Arial" w:eastAsia="Times New Roman" w:hAnsi="Arial"/>
      <w:b/>
      <w:color w:val="FF0000"/>
      <w:kern w:val="28"/>
      <w:szCs w:val="20"/>
      <w:shd w:val="pct5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rsid w:val="00B86E99"/>
    <w:rPr>
      <w:rFonts w:ascii="Arial" w:eastAsia="Times New Roman" w:hAnsi="Arial"/>
      <w:b/>
      <w:color w:val="0000FF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86E99"/>
    <w:rPr>
      <w:rFonts w:ascii="Arial" w:eastAsia="Times New Roman" w:hAnsi="Arial"/>
      <w:b/>
      <w:color w:val="800080"/>
      <w:sz w:val="1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86E99"/>
    <w:rPr>
      <w:rFonts w:ascii="Arial" w:eastAsia="Times New Roman" w:hAnsi="Arial"/>
      <w:b/>
      <w:i/>
      <w:color w:val="008080"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B86E99"/>
    <w:pPr>
      <w:spacing w:line="240" w:lineRule="exact"/>
      <w:ind w:firstLine="709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B86E99"/>
    <w:rPr>
      <w:rFonts w:ascii="Arial" w:eastAsia="Times New Roman" w:hAnsi="Arial"/>
      <w:color w:val="000000"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6E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6E99"/>
    <w:rPr>
      <w:rFonts w:ascii="Arial" w:eastAsia="Times New Roman" w:hAnsi="Arial"/>
      <w:sz w:val="18"/>
      <w:szCs w:val="20"/>
      <w:lang w:eastAsia="cs-CZ"/>
    </w:rPr>
  </w:style>
  <w:style w:type="paragraph" w:styleId="Seznamsodrkami4">
    <w:name w:val="List Bullet 4"/>
    <w:basedOn w:val="Normln"/>
    <w:rsid w:val="00B86E99"/>
    <w:pPr>
      <w:numPr>
        <w:numId w:val="3"/>
      </w:numPr>
      <w:spacing w:line="240" w:lineRule="exact"/>
      <w:ind w:left="1066" w:hanging="357"/>
    </w:pPr>
    <w:rPr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6E99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cs-CZ"/>
    </w:rPr>
  </w:style>
  <w:style w:type="paragraph" w:customStyle="1" w:styleId="ocislovanyseznam">
    <w:name w:val="ocislovany_seznam"/>
    <w:basedOn w:val="Normln"/>
    <w:autoRedefine/>
    <w:qFormat/>
    <w:rsid w:val="00B86E99"/>
    <w:pPr>
      <w:numPr>
        <w:numId w:val="5"/>
      </w:numPr>
      <w:spacing w:before="120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9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22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223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2236"/>
    <w:rPr>
      <w:rFonts w:ascii="Arial" w:eastAsia="Times New Roman" w:hAnsi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2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236"/>
    <w:rPr>
      <w:rFonts w:ascii="Arial" w:eastAsia="Times New Roman" w:hAnsi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20C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158FC"/>
    <w:rPr>
      <w:b/>
      <w:bCs/>
    </w:rPr>
  </w:style>
  <w:style w:type="paragraph" w:styleId="Normlnweb">
    <w:name w:val="Normal (Web)"/>
    <w:basedOn w:val="Normln"/>
    <w:uiPriority w:val="99"/>
    <w:unhideWhenUsed/>
    <w:rsid w:val="00DA3A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A3A85"/>
    <w:rPr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3D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table" w:styleId="Mkatabulky">
    <w:name w:val="Table Grid"/>
    <w:basedOn w:val="Normlntabulka"/>
    <w:rsid w:val="00283DAF"/>
    <w:rPr>
      <w:rFonts w:ascii="Calibri" w:eastAsia="Calibri" w:hAnsi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D5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lsr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Drahomíra</dc:creator>
  <cp:lastModifiedBy>Lenka Galbavá</cp:lastModifiedBy>
  <cp:revision>2</cp:revision>
  <cp:lastPrinted>2018-12-28T12:25:00Z</cp:lastPrinted>
  <dcterms:created xsi:type="dcterms:W3CDTF">2020-05-18T07:32:00Z</dcterms:created>
  <dcterms:modified xsi:type="dcterms:W3CDTF">2020-05-18T07:32:00Z</dcterms:modified>
</cp:coreProperties>
</file>